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21A6" w:rsidRPr="00C821A6" w:rsidRDefault="00C821A6" w:rsidP="00C821A6">
      <w:pPr>
        <w:spacing w:after="0"/>
        <w:jc w:val="center"/>
        <w:rPr>
          <w:rFonts w:ascii="Times New Roman" w:eastAsiaTheme="minorHAnsi" w:hAnsi="Times New Roman" w:cs="Times New Roman"/>
          <w:sz w:val="28"/>
          <w:szCs w:val="28"/>
          <w:lang w:eastAsia="en-US"/>
        </w:rPr>
      </w:pPr>
      <w:r w:rsidRPr="00C821A6">
        <w:rPr>
          <w:rFonts w:ascii="Times New Roman" w:eastAsiaTheme="minorHAnsi" w:hAnsi="Times New Roman" w:cs="Times New Roman"/>
          <w:sz w:val="28"/>
          <w:szCs w:val="28"/>
          <w:lang w:eastAsia="en-US"/>
        </w:rPr>
        <w:t>Муниципальное бюджетное общеобразовательное учреждение</w:t>
      </w:r>
    </w:p>
    <w:p w:rsidR="00C821A6" w:rsidRPr="00C821A6" w:rsidRDefault="00C821A6" w:rsidP="00C821A6">
      <w:pPr>
        <w:spacing w:after="0"/>
        <w:jc w:val="center"/>
        <w:rPr>
          <w:rFonts w:ascii="Times New Roman" w:eastAsiaTheme="minorHAnsi" w:hAnsi="Times New Roman" w:cs="Times New Roman"/>
          <w:sz w:val="28"/>
          <w:szCs w:val="28"/>
          <w:lang w:eastAsia="en-US"/>
        </w:rPr>
      </w:pPr>
      <w:r w:rsidRPr="00C821A6">
        <w:rPr>
          <w:rFonts w:ascii="Times New Roman" w:eastAsiaTheme="minorHAnsi" w:hAnsi="Times New Roman" w:cs="Times New Roman"/>
          <w:sz w:val="28"/>
          <w:szCs w:val="28"/>
          <w:lang w:eastAsia="en-US"/>
        </w:rPr>
        <w:t xml:space="preserve"> «Кадетская школа имен генерал-майора милиции В.А. Архипова» </w:t>
      </w:r>
    </w:p>
    <w:p w:rsidR="00C821A6" w:rsidRPr="00C821A6" w:rsidRDefault="00C821A6" w:rsidP="00C821A6">
      <w:pPr>
        <w:spacing w:after="0"/>
        <w:jc w:val="center"/>
        <w:rPr>
          <w:rFonts w:ascii="Times New Roman" w:eastAsiaTheme="minorHAnsi" w:hAnsi="Times New Roman" w:cs="Times New Roman"/>
          <w:sz w:val="28"/>
          <w:szCs w:val="28"/>
          <w:lang w:eastAsia="en-US"/>
        </w:rPr>
      </w:pPr>
      <w:r w:rsidRPr="00C821A6">
        <w:rPr>
          <w:rFonts w:ascii="Times New Roman" w:eastAsiaTheme="minorHAnsi" w:hAnsi="Times New Roman" w:cs="Times New Roman"/>
          <w:sz w:val="28"/>
          <w:szCs w:val="28"/>
          <w:lang w:eastAsia="en-US"/>
        </w:rPr>
        <w:t>города  Чебоксары Чувашской Республики</w:t>
      </w:r>
    </w:p>
    <w:p w:rsidR="00C821A6" w:rsidRPr="00C821A6" w:rsidRDefault="00C821A6" w:rsidP="00C821A6">
      <w:pPr>
        <w:rPr>
          <w:rFonts w:eastAsiaTheme="minorHAnsi"/>
          <w:lang w:eastAsia="en-US"/>
        </w:rPr>
      </w:pPr>
    </w:p>
    <w:p w:rsidR="00C821A6" w:rsidRPr="00C821A6" w:rsidRDefault="00C821A6" w:rsidP="00C821A6">
      <w:pPr>
        <w:jc w:val="center"/>
        <w:rPr>
          <w:rFonts w:ascii="Times New Roman" w:eastAsiaTheme="minorHAnsi" w:hAnsi="Times New Roman" w:cs="Times New Roman"/>
          <w:sz w:val="40"/>
          <w:lang w:eastAsia="en-US"/>
        </w:rPr>
      </w:pPr>
    </w:p>
    <w:p w:rsidR="00C821A6" w:rsidRPr="00C821A6" w:rsidRDefault="00C821A6" w:rsidP="00C821A6">
      <w:pPr>
        <w:jc w:val="center"/>
        <w:rPr>
          <w:rFonts w:ascii="Times New Roman" w:eastAsiaTheme="minorHAnsi" w:hAnsi="Times New Roman" w:cs="Times New Roman"/>
          <w:sz w:val="40"/>
          <w:lang w:eastAsia="en-US"/>
        </w:rPr>
      </w:pPr>
    </w:p>
    <w:p w:rsidR="00C821A6" w:rsidRPr="00C821A6" w:rsidRDefault="00C821A6" w:rsidP="00C821A6">
      <w:pPr>
        <w:jc w:val="center"/>
        <w:rPr>
          <w:rFonts w:ascii="Times New Roman" w:eastAsiaTheme="minorHAnsi" w:hAnsi="Times New Roman" w:cs="Times New Roman"/>
          <w:sz w:val="40"/>
          <w:lang w:eastAsia="en-US"/>
        </w:rPr>
      </w:pPr>
    </w:p>
    <w:p w:rsidR="00C821A6" w:rsidRPr="00C821A6" w:rsidRDefault="00C821A6" w:rsidP="00C821A6">
      <w:pPr>
        <w:jc w:val="center"/>
        <w:rPr>
          <w:rFonts w:ascii="Times New Roman" w:eastAsiaTheme="minorHAnsi" w:hAnsi="Times New Roman" w:cs="Times New Roman"/>
          <w:sz w:val="40"/>
          <w:lang w:eastAsia="en-US"/>
        </w:rPr>
      </w:pPr>
    </w:p>
    <w:p w:rsidR="00C821A6" w:rsidRPr="00C821A6" w:rsidRDefault="00C821A6" w:rsidP="00C821A6">
      <w:pPr>
        <w:jc w:val="center"/>
        <w:rPr>
          <w:rFonts w:ascii="Times New Roman" w:eastAsiaTheme="minorHAnsi" w:hAnsi="Times New Roman" w:cs="Times New Roman"/>
          <w:sz w:val="40"/>
          <w:lang w:eastAsia="en-US"/>
        </w:rPr>
      </w:pPr>
    </w:p>
    <w:p w:rsidR="00C821A6" w:rsidRDefault="00C821A6" w:rsidP="00C821A6">
      <w:pPr>
        <w:jc w:val="center"/>
        <w:rPr>
          <w:rFonts w:ascii="Times New Roman" w:eastAsiaTheme="minorHAnsi" w:hAnsi="Times New Roman" w:cs="Times New Roman"/>
          <w:sz w:val="40"/>
          <w:lang w:eastAsia="en-US"/>
        </w:rPr>
      </w:pPr>
      <w:r>
        <w:rPr>
          <w:rFonts w:ascii="Times New Roman" w:eastAsiaTheme="minorHAnsi" w:hAnsi="Times New Roman" w:cs="Times New Roman"/>
          <w:sz w:val="40"/>
          <w:lang w:eastAsia="en-US"/>
        </w:rPr>
        <w:t>Фестиваль патриотических и социальных проектов</w:t>
      </w:r>
    </w:p>
    <w:p w:rsidR="00C821A6" w:rsidRPr="00C821A6" w:rsidRDefault="00C821A6" w:rsidP="00C821A6">
      <w:pPr>
        <w:spacing w:after="0" w:line="360" w:lineRule="auto"/>
        <w:contextualSpacing/>
        <w:jc w:val="center"/>
        <w:rPr>
          <w:rFonts w:ascii="Times New Roman" w:hAnsi="Times New Roman" w:cs="Times New Roman"/>
          <w:b/>
          <w:sz w:val="28"/>
          <w:szCs w:val="28"/>
        </w:rPr>
      </w:pPr>
      <w:r w:rsidRPr="00C821A6">
        <w:rPr>
          <w:rFonts w:ascii="Times New Roman" w:hAnsi="Times New Roman" w:cs="Times New Roman"/>
          <w:b/>
          <w:sz w:val="28"/>
          <w:szCs w:val="28"/>
        </w:rPr>
        <w:t>«</w:t>
      </w:r>
      <w:proofErr w:type="spellStart"/>
      <w:r w:rsidRPr="00C821A6">
        <w:rPr>
          <w:rFonts w:ascii="Times New Roman" w:hAnsi="Times New Roman" w:cs="Times New Roman"/>
          <w:b/>
          <w:sz w:val="28"/>
          <w:szCs w:val="28"/>
        </w:rPr>
        <w:t>Сурский</w:t>
      </w:r>
      <w:proofErr w:type="spellEnd"/>
      <w:r w:rsidRPr="00C821A6">
        <w:rPr>
          <w:rFonts w:ascii="Times New Roman" w:hAnsi="Times New Roman" w:cs="Times New Roman"/>
          <w:b/>
          <w:sz w:val="28"/>
          <w:szCs w:val="28"/>
        </w:rPr>
        <w:t xml:space="preserve"> рубеж – символ и центр памяти»</w:t>
      </w:r>
    </w:p>
    <w:p w:rsidR="00C821A6" w:rsidRPr="00C821A6" w:rsidRDefault="00C821A6" w:rsidP="00C821A6">
      <w:pPr>
        <w:rPr>
          <w:rFonts w:ascii="Times New Roman" w:eastAsiaTheme="minorHAnsi" w:hAnsi="Times New Roman" w:cs="Times New Roman"/>
          <w:sz w:val="28"/>
          <w:szCs w:val="28"/>
          <w:lang w:eastAsia="en-US"/>
        </w:rPr>
      </w:pPr>
    </w:p>
    <w:p w:rsidR="00C821A6" w:rsidRPr="00C821A6" w:rsidRDefault="00C821A6" w:rsidP="00C821A6">
      <w:pPr>
        <w:rPr>
          <w:rFonts w:ascii="Times New Roman" w:eastAsiaTheme="minorHAnsi" w:hAnsi="Times New Roman" w:cs="Times New Roman"/>
          <w:sz w:val="28"/>
          <w:szCs w:val="28"/>
          <w:lang w:eastAsia="en-US"/>
        </w:rPr>
      </w:pPr>
      <w:bookmarkStart w:id="0" w:name="_GoBack"/>
      <w:bookmarkEnd w:id="0"/>
    </w:p>
    <w:p w:rsidR="00C821A6" w:rsidRPr="00C821A6" w:rsidRDefault="00C821A6" w:rsidP="00C821A6">
      <w:pPr>
        <w:jc w:val="right"/>
        <w:rPr>
          <w:rFonts w:ascii="Times New Roman" w:eastAsiaTheme="minorHAnsi" w:hAnsi="Times New Roman" w:cs="Times New Roman"/>
          <w:sz w:val="28"/>
          <w:szCs w:val="28"/>
          <w:lang w:eastAsia="en-US"/>
        </w:rPr>
      </w:pPr>
    </w:p>
    <w:p w:rsidR="00C821A6" w:rsidRPr="00C821A6" w:rsidRDefault="00C821A6" w:rsidP="00C821A6">
      <w:pPr>
        <w:jc w:val="right"/>
        <w:rPr>
          <w:rFonts w:ascii="Times New Roman" w:eastAsiaTheme="minorHAnsi" w:hAnsi="Times New Roman" w:cs="Times New Roman"/>
          <w:sz w:val="28"/>
          <w:szCs w:val="28"/>
          <w:lang w:eastAsia="en-US"/>
        </w:rPr>
      </w:pPr>
    </w:p>
    <w:p w:rsidR="00C821A6" w:rsidRPr="00C821A6" w:rsidRDefault="00C821A6" w:rsidP="00C821A6">
      <w:pPr>
        <w:jc w:val="right"/>
        <w:rPr>
          <w:rFonts w:ascii="Times New Roman" w:eastAsiaTheme="minorHAnsi" w:hAnsi="Times New Roman" w:cs="Times New Roman"/>
          <w:sz w:val="28"/>
          <w:szCs w:val="28"/>
          <w:lang w:eastAsia="en-US"/>
        </w:rPr>
      </w:pPr>
    </w:p>
    <w:p w:rsidR="00C821A6" w:rsidRPr="00C821A6" w:rsidRDefault="00C821A6" w:rsidP="00C821A6">
      <w:pPr>
        <w:jc w:val="right"/>
        <w:rPr>
          <w:rFonts w:ascii="Times New Roman" w:eastAsiaTheme="minorHAnsi" w:hAnsi="Times New Roman" w:cs="Times New Roman"/>
          <w:sz w:val="28"/>
          <w:szCs w:val="28"/>
          <w:lang w:eastAsia="en-US"/>
        </w:rPr>
      </w:pPr>
    </w:p>
    <w:p w:rsidR="00C821A6" w:rsidRPr="00C821A6" w:rsidRDefault="00C821A6" w:rsidP="00C821A6">
      <w:pPr>
        <w:jc w:val="right"/>
        <w:rPr>
          <w:rFonts w:ascii="Times New Roman" w:eastAsiaTheme="minorHAnsi" w:hAnsi="Times New Roman" w:cs="Times New Roman"/>
          <w:b/>
          <w:sz w:val="28"/>
          <w:szCs w:val="28"/>
          <w:lang w:eastAsia="en-US"/>
        </w:rPr>
      </w:pPr>
      <w:r w:rsidRPr="00C821A6">
        <w:rPr>
          <w:rFonts w:ascii="Times New Roman" w:eastAsiaTheme="minorHAnsi" w:hAnsi="Times New Roman" w:cs="Times New Roman"/>
          <w:b/>
          <w:sz w:val="28"/>
          <w:szCs w:val="28"/>
          <w:lang w:eastAsia="en-US"/>
        </w:rPr>
        <w:t xml:space="preserve">                                                                                   </w:t>
      </w:r>
      <w:r>
        <w:rPr>
          <w:rFonts w:ascii="Times New Roman" w:eastAsiaTheme="minorHAnsi" w:hAnsi="Times New Roman" w:cs="Times New Roman"/>
          <w:b/>
          <w:sz w:val="28"/>
          <w:szCs w:val="28"/>
          <w:lang w:eastAsia="en-US"/>
        </w:rPr>
        <w:t>Автор:</w:t>
      </w:r>
    </w:p>
    <w:p w:rsidR="00C821A6" w:rsidRPr="00C821A6" w:rsidRDefault="00C821A6" w:rsidP="00C821A6">
      <w:pPr>
        <w:jc w:val="right"/>
        <w:rPr>
          <w:rFonts w:ascii="Times New Roman" w:eastAsiaTheme="minorHAnsi" w:hAnsi="Times New Roman" w:cs="Times New Roman"/>
          <w:sz w:val="28"/>
          <w:szCs w:val="28"/>
          <w:lang w:eastAsia="en-US"/>
        </w:rPr>
      </w:pPr>
      <w:r w:rsidRPr="00C821A6">
        <w:rPr>
          <w:rFonts w:ascii="Times New Roman" w:eastAsiaTheme="minorHAnsi" w:hAnsi="Times New Roman" w:cs="Times New Roman"/>
          <w:sz w:val="28"/>
          <w:szCs w:val="28"/>
          <w:lang w:eastAsia="en-US"/>
        </w:rPr>
        <w:t xml:space="preserve">                                        Васильев Роман Валерьевич</w:t>
      </w:r>
    </w:p>
    <w:p w:rsidR="00C821A6" w:rsidRPr="00C821A6" w:rsidRDefault="00C821A6" w:rsidP="00C821A6">
      <w:pPr>
        <w:jc w:val="right"/>
        <w:rPr>
          <w:rFonts w:ascii="Times New Roman" w:eastAsiaTheme="minorHAnsi" w:hAnsi="Times New Roman" w:cs="Times New Roman"/>
          <w:sz w:val="28"/>
          <w:szCs w:val="28"/>
          <w:lang w:eastAsia="en-US"/>
        </w:rPr>
      </w:pPr>
      <w:r w:rsidRPr="00C821A6">
        <w:rPr>
          <w:rFonts w:ascii="Times New Roman" w:eastAsiaTheme="minorHAnsi" w:hAnsi="Times New Roman" w:cs="Times New Roman"/>
          <w:sz w:val="28"/>
          <w:szCs w:val="28"/>
          <w:lang w:eastAsia="en-US"/>
        </w:rPr>
        <w:t xml:space="preserve">                         учитель истории и обществознания</w:t>
      </w:r>
    </w:p>
    <w:p w:rsidR="00C821A6" w:rsidRDefault="00C821A6" w:rsidP="00C821A6">
      <w:pPr>
        <w:spacing w:after="0" w:line="360" w:lineRule="auto"/>
        <w:ind w:firstLine="709"/>
        <w:contextualSpacing/>
        <w:jc w:val="center"/>
        <w:rPr>
          <w:rFonts w:ascii="Times New Roman" w:hAnsi="Times New Roman" w:cs="Times New Roman"/>
          <w:sz w:val="28"/>
          <w:szCs w:val="28"/>
        </w:rPr>
      </w:pPr>
      <w:r w:rsidRPr="00C821A6">
        <w:rPr>
          <w:rFonts w:ascii="Times New Roman" w:eastAsiaTheme="minorHAnsi" w:hAnsi="Times New Roman" w:cs="Times New Roman"/>
          <w:sz w:val="28"/>
          <w:szCs w:val="28"/>
          <w:lang w:eastAsia="en-US"/>
        </w:rPr>
        <w:t xml:space="preserve">                                              </w:t>
      </w:r>
    </w:p>
    <w:p w:rsidR="00C821A6" w:rsidRDefault="00C821A6">
      <w:pPr>
        <w:spacing w:after="0" w:line="360" w:lineRule="auto"/>
        <w:ind w:firstLine="709"/>
        <w:contextualSpacing/>
        <w:jc w:val="center"/>
        <w:rPr>
          <w:rFonts w:ascii="Times New Roman" w:hAnsi="Times New Roman" w:cs="Times New Roman"/>
          <w:sz w:val="28"/>
          <w:szCs w:val="28"/>
        </w:rPr>
      </w:pPr>
    </w:p>
    <w:p w:rsidR="00C821A6" w:rsidRDefault="00C821A6">
      <w:pPr>
        <w:spacing w:after="0" w:line="360" w:lineRule="auto"/>
        <w:ind w:firstLine="709"/>
        <w:contextualSpacing/>
        <w:jc w:val="center"/>
        <w:rPr>
          <w:rFonts w:ascii="Times New Roman" w:hAnsi="Times New Roman" w:cs="Times New Roman"/>
          <w:sz w:val="28"/>
          <w:szCs w:val="28"/>
        </w:rPr>
      </w:pPr>
    </w:p>
    <w:p w:rsidR="00C821A6" w:rsidRDefault="00C821A6">
      <w:pPr>
        <w:spacing w:after="0" w:line="360" w:lineRule="auto"/>
        <w:ind w:firstLine="709"/>
        <w:contextualSpacing/>
        <w:jc w:val="center"/>
        <w:rPr>
          <w:rFonts w:ascii="Times New Roman" w:hAnsi="Times New Roman" w:cs="Times New Roman"/>
          <w:sz w:val="28"/>
          <w:szCs w:val="28"/>
        </w:rPr>
      </w:pPr>
    </w:p>
    <w:p w:rsidR="00C821A6" w:rsidRDefault="00C821A6">
      <w:pPr>
        <w:spacing w:after="0" w:line="360" w:lineRule="auto"/>
        <w:ind w:firstLine="709"/>
        <w:contextualSpacing/>
        <w:jc w:val="center"/>
        <w:rPr>
          <w:rFonts w:ascii="Times New Roman" w:hAnsi="Times New Roman" w:cs="Times New Roman"/>
          <w:sz w:val="28"/>
          <w:szCs w:val="28"/>
        </w:rPr>
      </w:pPr>
    </w:p>
    <w:p w:rsidR="00327C8D" w:rsidRPr="00C821A6" w:rsidRDefault="00C821A6" w:rsidP="00C821A6">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Чебоксары 2020</w:t>
      </w:r>
      <w:r w:rsidR="00804CC0">
        <w:rPr>
          <w:rFonts w:ascii="Times New Roman" w:hAnsi="Times New Roman" w:cs="Times New Roman"/>
          <w:b/>
          <w:sz w:val="28"/>
          <w:szCs w:val="28"/>
        </w:rPr>
        <w:t xml:space="preserve">       </w:t>
      </w:r>
    </w:p>
    <w:p w:rsidR="00327C8D" w:rsidRDefault="00804CC0">
      <w:pPr>
        <w:spacing w:after="0" w:line="360" w:lineRule="auto"/>
        <w:contextualSpacing/>
        <w:jc w:val="both"/>
        <w:rPr>
          <w:rFonts w:ascii="Times New Roman" w:hAnsi="Times New Roman" w:cs="Times New Roman"/>
          <w:sz w:val="28"/>
          <w:szCs w:val="28"/>
        </w:rPr>
      </w:pPr>
      <w:r>
        <w:rPr>
          <w:rFonts w:ascii="Times New Roman" w:hAnsi="Times New Roman" w:cs="Times New Roman"/>
          <w:b/>
          <w:sz w:val="28"/>
          <w:szCs w:val="28"/>
        </w:rPr>
        <w:lastRenderedPageBreak/>
        <w:t>Вид проекта</w:t>
      </w:r>
      <w:r>
        <w:rPr>
          <w:rFonts w:ascii="Times New Roman" w:hAnsi="Times New Roman" w:cs="Times New Roman"/>
          <w:sz w:val="28"/>
          <w:szCs w:val="28"/>
        </w:rPr>
        <w:t>: социально – познавательный.</w:t>
      </w:r>
    </w:p>
    <w:p w:rsidR="00327C8D" w:rsidRDefault="00804CC0">
      <w:pPr>
        <w:spacing w:after="0" w:line="360" w:lineRule="auto"/>
        <w:contextualSpacing/>
        <w:jc w:val="both"/>
        <w:rPr>
          <w:rFonts w:ascii="Times New Roman" w:hAnsi="Times New Roman" w:cs="Times New Roman"/>
          <w:sz w:val="28"/>
          <w:szCs w:val="28"/>
        </w:rPr>
      </w:pPr>
      <w:r>
        <w:rPr>
          <w:rFonts w:ascii="Times New Roman" w:hAnsi="Times New Roman" w:cs="Times New Roman"/>
          <w:b/>
          <w:sz w:val="28"/>
          <w:szCs w:val="28"/>
        </w:rPr>
        <w:t>Продолжительность проекта</w:t>
      </w:r>
      <w:r>
        <w:rPr>
          <w:rFonts w:ascii="Times New Roman" w:hAnsi="Times New Roman" w:cs="Times New Roman"/>
          <w:sz w:val="28"/>
          <w:szCs w:val="28"/>
        </w:rPr>
        <w:t>: 1 год (август 2020 – август 2021).</w:t>
      </w:r>
      <w:r>
        <w:rPr>
          <w:rFonts w:ascii="Times New Roman" w:hAnsi="Times New Roman" w:cs="Times New Roman"/>
          <w:b/>
          <w:sz w:val="28"/>
          <w:szCs w:val="28"/>
        </w:rPr>
        <w:t xml:space="preserve"> </w:t>
      </w:r>
    </w:p>
    <w:p w:rsidR="00327C8D" w:rsidRDefault="00804CC0">
      <w:pPr>
        <w:spacing w:after="0" w:line="360" w:lineRule="auto"/>
        <w:contextualSpacing/>
        <w:jc w:val="both"/>
        <w:rPr>
          <w:rFonts w:ascii="Times New Roman" w:hAnsi="Times New Roman" w:cs="Times New Roman"/>
          <w:sz w:val="28"/>
          <w:szCs w:val="28"/>
        </w:rPr>
      </w:pPr>
      <w:r>
        <w:rPr>
          <w:rFonts w:ascii="Times New Roman" w:hAnsi="Times New Roman" w:cs="Times New Roman"/>
          <w:b/>
          <w:sz w:val="28"/>
          <w:szCs w:val="28"/>
        </w:rPr>
        <w:t>Участники проекта</w:t>
      </w:r>
      <w:r>
        <w:rPr>
          <w:rFonts w:ascii="Times New Roman" w:hAnsi="Times New Roman" w:cs="Times New Roman"/>
          <w:sz w:val="28"/>
          <w:szCs w:val="28"/>
        </w:rPr>
        <w:t xml:space="preserve">: </w:t>
      </w:r>
    </w:p>
    <w:p w:rsidR="00327C8D" w:rsidRDefault="00804CC0">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муниципальное бюджетное общеобразовательное учреждение «Кадетская школа им. генерал-майора милиции </w:t>
      </w:r>
      <w:proofErr w:type="spellStart"/>
      <w:r>
        <w:rPr>
          <w:rFonts w:ascii="Times New Roman" w:hAnsi="Times New Roman" w:cs="Times New Roman"/>
          <w:sz w:val="28"/>
          <w:szCs w:val="28"/>
        </w:rPr>
        <w:t>В.А.Архипова</w:t>
      </w:r>
      <w:proofErr w:type="spellEnd"/>
      <w:r>
        <w:rPr>
          <w:rFonts w:ascii="Times New Roman" w:hAnsi="Times New Roman" w:cs="Times New Roman"/>
          <w:sz w:val="28"/>
          <w:szCs w:val="28"/>
        </w:rPr>
        <w:t>» города Чебоксары Чувашской Республики</w:t>
      </w:r>
    </w:p>
    <w:p w:rsidR="00327C8D" w:rsidRDefault="00804CC0">
      <w:pPr>
        <w:spacing w:after="0" w:line="360" w:lineRule="auto"/>
        <w:contextualSpacing/>
        <w:jc w:val="both"/>
        <w:rPr>
          <w:rFonts w:ascii="Times New Roman" w:hAnsi="Times New Roman" w:cs="Times New Roman"/>
          <w:sz w:val="28"/>
          <w:szCs w:val="28"/>
        </w:rPr>
      </w:pPr>
      <w:r>
        <w:rPr>
          <w:rFonts w:ascii="Times New Roman" w:hAnsi="Times New Roman" w:cs="Times New Roman"/>
          <w:b/>
          <w:sz w:val="28"/>
          <w:szCs w:val="28"/>
        </w:rPr>
        <w:t>Проблема.</w:t>
      </w:r>
      <w:r>
        <w:rPr>
          <w:rFonts w:ascii="Times New Roman" w:hAnsi="Times New Roman" w:cs="Times New Roman"/>
          <w:sz w:val="28"/>
          <w:szCs w:val="28"/>
        </w:rPr>
        <w:t xml:space="preserve"> Изучить трудовой подвиг строителей оборонительных рубежей.</w:t>
      </w:r>
    </w:p>
    <w:p w:rsidR="00327C8D" w:rsidRDefault="00804CC0">
      <w:pPr>
        <w:spacing w:after="0" w:line="360" w:lineRule="auto"/>
        <w:contextualSpacing/>
        <w:jc w:val="both"/>
        <w:rPr>
          <w:rFonts w:ascii="Times New Roman" w:hAnsi="Times New Roman" w:cs="Times New Roman"/>
          <w:sz w:val="28"/>
          <w:szCs w:val="28"/>
        </w:rPr>
      </w:pPr>
      <w:r>
        <w:rPr>
          <w:rFonts w:ascii="Times New Roman" w:hAnsi="Times New Roman" w:cs="Times New Roman"/>
          <w:b/>
          <w:sz w:val="28"/>
          <w:szCs w:val="28"/>
        </w:rPr>
        <w:t>Обоснование проблемы</w:t>
      </w:r>
      <w:r>
        <w:rPr>
          <w:rFonts w:ascii="Times New Roman" w:hAnsi="Times New Roman" w:cs="Times New Roman"/>
          <w:sz w:val="28"/>
          <w:szCs w:val="28"/>
        </w:rPr>
        <w:t xml:space="preserve">. Прошло уже много лет с окончания Великой Отечественной войны. В этом году было празднование 75-летия со дня Победы в той страшной войне. Казалось бы, что мы все знаем о ней, все изучено и </w:t>
      </w:r>
      <w:proofErr w:type="gramStart"/>
      <w:r>
        <w:rPr>
          <w:rFonts w:ascii="Times New Roman" w:hAnsi="Times New Roman" w:cs="Times New Roman"/>
          <w:sz w:val="28"/>
          <w:szCs w:val="28"/>
        </w:rPr>
        <w:t>писать</w:t>
      </w:r>
      <w:proofErr w:type="gramEnd"/>
      <w:r>
        <w:rPr>
          <w:rFonts w:ascii="Times New Roman" w:hAnsi="Times New Roman" w:cs="Times New Roman"/>
          <w:sz w:val="28"/>
          <w:szCs w:val="28"/>
        </w:rPr>
        <w:t xml:space="preserve"> уже нечего. Однако мало кто знает, что 28 октября 1941 года началось строительство Сурского оборонительного рубежа и Казанского обвода. Это было сделано для задержки гитлеровских войск на подступах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Казани в случае взятия ими Москвы. Строительство шло по 21 января 1942 года. Казанский рубеж проходил по трём регионам (Марий Эл, Чувашия и Татарстан). </w:t>
      </w:r>
    </w:p>
    <w:p w:rsidR="00327C8D" w:rsidRDefault="00804CC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Этот подвиг нельзя позволить забыть! Всестороннее и глубокое освещение событий Великой Отечественной войны, массового героизма советских людей на фронте и в тылу имеет огромное значение для воспитания подрастающего поколения, для формирования верного представления об этом историческом периоде. Ученики должны знать, какой великой ценой далась нашим предкам эта победа, как много они трудились, не жалея своего здоровья и жизни. </w:t>
      </w:r>
    </w:p>
    <w:p w:rsidR="00327C8D" w:rsidRDefault="00804CC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b/>
          <w:sz w:val="28"/>
          <w:szCs w:val="28"/>
        </w:rPr>
        <w:t>Актуальность проекта</w:t>
      </w:r>
      <w:r>
        <w:rPr>
          <w:rFonts w:ascii="Times New Roman" w:hAnsi="Times New Roman" w:cs="Times New Roman"/>
          <w:sz w:val="28"/>
          <w:szCs w:val="28"/>
        </w:rPr>
        <w:t>. Обращение к истории минувшей войны остаётся актуальным всегда, так как наш народ выдержал суровое испытание на силу патриотического духа. На защиту Отчизны поднялись все, невзирая на пол, возраст и национальность. Когда в наш общий дом пришла огромная беда, советский народ не дрогнул, не согнулся ни под ударами первых неудач, ни под тяжестью миллионов смертей, мук и страданий.</w:t>
      </w:r>
    </w:p>
    <w:p w:rsidR="00327C8D" w:rsidRDefault="00804CC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Мы, как внуки и правнуки победителей в Великой Отечественной войне, должны помнить их подвиги и гордиться ими. </w:t>
      </w:r>
    </w:p>
    <w:p w:rsidR="00327C8D" w:rsidRDefault="00804CC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Строительство  оборонительных рубежей, разумеется, является великим народным подвигом. Поэтому мы должны изучить эти сокрытые страницы истории нашего региона, чтобы об этом узнали и последующие поколения.</w:t>
      </w:r>
    </w:p>
    <w:p w:rsidR="00327C8D" w:rsidRDefault="00804CC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b/>
          <w:sz w:val="28"/>
          <w:szCs w:val="28"/>
        </w:rPr>
        <w:t>Цель проекта</w:t>
      </w:r>
      <w:r>
        <w:rPr>
          <w:rFonts w:ascii="Times New Roman" w:hAnsi="Times New Roman" w:cs="Times New Roman"/>
          <w:sz w:val="28"/>
          <w:szCs w:val="28"/>
        </w:rPr>
        <w:t>: Основная цель проекта – создание условий для привлечения школьников в исследовательскую деятельность посредством организации поисковой экспедиции в места строительства Сурского и Казанского оборонительных рубежей и увековечивание трудового подвига чувашского народа в годы Великой Отечественной войны.</w:t>
      </w:r>
    </w:p>
    <w:p w:rsidR="00327C8D" w:rsidRDefault="00327C8D">
      <w:pPr>
        <w:spacing w:after="0" w:line="360" w:lineRule="auto"/>
        <w:ind w:firstLine="709"/>
        <w:contextualSpacing/>
        <w:jc w:val="both"/>
        <w:rPr>
          <w:rFonts w:ascii="Times New Roman" w:hAnsi="Times New Roman" w:cs="Times New Roman"/>
          <w:sz w:val="28"/>
          <w:szCs w:val="28"/>
        </w:rPr>
      </w:pPr>
    </w:p>
    <w:p w:rsidR="00327C8D" w:rsidRDefault="00804CC0">
      <w:pPr>
        <w:spacing w:after="0" w:line="360" w:lineRule="auto"/>
        <w:ind w:firstLine="709"/>
        <w:contextualSpacing/>
        <w:jc w:val="both"/>
        <w:rPr>
          <w:rFonts w:ascii="Times New Roman" w:hAnsi="Times New Roman" w:cs="Times New Roman"/>
          <w:b/>
          <w:sz w:val="28"/>
          <w:szCs w:val="28"/>
        </w:rPr>
      </w:pPr>
      <w:r>
        <w:rPr>
          <w:rFonts w:ascii="Times New Roman" w:hAnsi="Times New Roman" w:cs="Times New Roman"/>
          <w:b/>
          <w:sz w:val="28"/>
          <w:szCs w:val="28"/>
        </w:rPr>
        <w:t>Задачи:</w:t>
      </w:r>
    </w:p>
    <w:p w:rsidR="00327C8D" w:rsidRDefault="00804CC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Создание условий для архивной и исследовательской деятельности  школьников Чувашской Республики.</w:t>
      </w:r>
    </w:p>
    <w:p w:rsidR="00327C8D" w:rsidRDefault="00804CC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Разработка образовательного маршрута.</w:t>
      </w:r>
    </w:p>
    <w:p w:rsidR="00327C8D" w:rsidRDefault="00804CC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Проведение экскурсий для школьников.</w:t>
      </w:r>
    </w:p>
    <w:p w:rsidR="00327C8D" w:rsidRDefault="00804CC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 xml:space="preserve">Развитие исследовательских навыков в работе с источниками; </w:t>
      </w:r>
    </w:p>
    <w:p w:rsidR="00327C8D" w:rsidRDefault="00804CC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t>Воспитание у учащихся уважительное,  трепетное отношение ко всему, что связано с Великой Отечественной  войной.</w:t>
      </w:r>
    </w:p>
    <w:p w:rsidR="00327C8D" w:rsidRDefault="00327C8D">
      <w:pPr>
        <w:spacing w:after="0" w:line="360" w:lineRule="auto"/>
        <w:ind w:firstLine="709"/>
        <w:contextualSpacing/>
        <w:jc w:val="both"/>
        <w:rPr>
          <w:rFonts w:ascii="Times New Roman" w:hAnsi="Times New Roman" w:cs="Times New Roman"/>
          <w:sz w:val="28"/>
          <w:szCs w:val="28"/>
        </w:rPr>
      </w:pPr>
    </w:p>
    <w:p w:rsidR="00327C8D" w:rsidRDefault="00804CC0">
      <w:pPr>
        <w:spacing w:after="0" w:line="360" w:lineRule="auto"/>
        <w:ind w:firstLine="709"/>
        <w:contextualSpacing/>
        <w:jc w:val="center"/>
        <w:rPr>
          <w:rFonts w:ascii="Times New Roman" w:hAnsi="Times New Roman" w:cs="Times New Roman"/>
          <w:b/>
          <w:sz w:val="28"/>
          <w:szCs w:val="28"/>
        </w:rPr>
      </w:pPr>
      <w:r>
        <w:rPr>
          <w:rFonts w:ascii="Times New Roman" w:hAnsi="Times New Roman" w:cs="Times New Roman"/>
          <w:b/>
          <w:sz w:val="28"/>
          <w:szCs w:val="28"/>
        </w:rPr>
        <w:t xml:space="preserve">Этапы работы над проектом. </w:t>
      </w:r>
    </w:p>
    <w:p w:rsidR="00327C8D" w:rsidRDefault="00804CC0">
      <w:pPr>
        <w:spacing w:after="0" w:line="360" w:lineRule="auto"/>
        <w:ind w:firstLine="709"/>
        <w:contextualSpacing/>
        <w:jc w:val="both"/>
        <w:rPr>
          <w:rFonts w:ascii="Times New Roman" w:hAnsi="Times New Roman" w:cs="Times New Roman"/>
          <w:b/>
          <w:i/>
          <w:sz w:val="28"/>
          <w:szCs w:val="28"/>
        </w:rPr>
      </w:pPr>
      <w:r>
        <w:rPr>
          <w:rFonts w:ascii="Times New Roman" w:hAnsi="Times New Roman" w:cs="Times New Roman"/>
          <w:b/>
          <w:i/>
          <w:sz w:val="28"/>
          <w:szCs w:val="28"/>
        </w:rPr>
        <w:t>1 этап: подготовительный</w:t>
      </w:r>
    </w:p>
    <w:p w:rsidR="00327C8D" w:rsidRDefault="00804CC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 Изучение имеющихся условий для реализации проекта, сбор информации, составление плана работы над проектом.</w:t>
      </w:r>
    </w:p>
    <w:p w:rsidR="00327C8D" w:rsidRDefault="00804CC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 Личное ознакомление с историческим материалом.</w:t>
      </w:r>
    </w:p>
    <w:p w:rsidR="00327C8D" w:rsidRDefault="00804CC0">
      <w:pPr>
        <w:spacing w:after="0" w:line="360" w:lineRule="auto"/>
        <w:ind w:firstLine="709"/>
        <w:contextualSpacing/>
        <w:rPr>
          <w:rFonts w:ascii="Times New Roman" w:hAnsi="Times New Roman" w:cs="Times New Roman"/>
          <w:b/>
          <w:i/>
          <w:sz w:val="28"/>
          <w:szCs w:val="28"/>
        </w:rPr>
      </w:pPr>
      <w:r>
        <w:rPr>
          <w:rFonts w:ascii="Times New Roman" w:hAnsi="Times New Roman" w:cs="Times New Roman"/>
          <w:b/>
          <w:i/>
          <w:sz w:val="28"/>
          <w:szCs w:val="28"/>
        </w:rPr>
        <w:t>2 этап: практический</w:t>
      </w:r>
    </w:p>
    <w:p w:rsidR="00327C8D" w:rsidRDefault="00804CC0">
      <w:pPr>
        <w:pStyle w:val="aa"/>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Проведение экскурсии для школьников, где дети могут вживую увидеть остатки окопов, блиндажей.</w:t>
      </w:r>
    </w:p>
    <w:p w:rsidR="00327C8D" w:rsidRDefault="00804CC0">
      <w:pPr>
        <w:pStyle w:val="aa"/>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Получение новых знаний учениками о строительстве Сурского рубежа, а также о его значении в годы Великой Отечественной войны.</w:t>
      </w:r>
    </w:p>
    <w:p w:rsidR="00327C8D" w:rsidRDefault="00804CC0">
      <w:pPr>
        <w:spacing w:after="0" w:line="360" w:lineRule="auto"/>
        <w:ind w:firstLine="709"/>
        <w:contextualSpacing/>
        <w:jc w:val="both"/>
        <w:rPr>
          <w:rFonts w:ascii="Times New Roman" w:hAnsi="Times New Roman" w:cs="Times New Roman"/>
          <w:b/>
          <w:i/>
          <w:sz w:val="28"/>
          <w:szCs w:val="28"/>
        </w:rPr>
      </w:pPr>
      <w:r>
        <w:rPr>
          <w:rFonts w:ascii="Times New Roman" w:hAnsi="Times New Roman" w:cs="Times New Roman"/>
          <w:b/>
          <w:i/>
          <w:sz w:val="28"/>
          <w:szCs w:val="28"/>
        </w:rPr>
        <w:t>3 этап: защита проекта</w:t>
      </w:r>
    </w:p>
    <w:p w:rsidR="00327C8D" w:rsidRDefault="00804CC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Проведение открытого урока о строительстве Сурского и Казанского оборонительных рубежей.</w:t>
      </w:r>
    </w:p>
    <w:p w:rsidR="00327C8D" w:rsidRDefault="00804CC0">
      <w:pPr>
        <w:spacing w:after="0" w:line="360" w:lineRule="auto"/>
        <w:contextualSpacing/>
        <w:jc w:val="both"/>
        <w:rPr>
          <w:rFonts w:ascii="Times New Roman" w:hAnsi="Times New Roman" w:cs="Times New Roman"/>
          <w:b/>
          <w:sz w:val="28"/>
          <w:szCs w:val="28"/>
        </w:rPr>
      </w:pPr>
      <w:r>
        <w:rPr>
          <w:rFonts w:ascii="Times New Roman" w:hAnsi="Times New Roman" w:cs="Times New Roman"/>
          <w:b/>
          <w:sz w:val="28"/>
          <w:szCs w:val="28"/>
        </w:rPr>
        <w:t xml:space="preserve">         Развитие идеи.</w:t>
      </w:r>
    </w:p>
    <w:p w:rsidR="00327C8D" w:rsidRDefault="00804CC0">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Реализуя мероприятия проекта, мы хотим создать условия для социально-значимой деятельности школьников: архивной и исследовательской работы, поисковой деятельности, розыска непосредственных участников строительства оборонных рубежей, создания образовательных экскурсионных маршрутов по местам трудового подвига чувашского народа, передвижных выставок и короткометражных фильмов.</w:t>
      </w:r>
    </w:p>
    <w:p w:rsidR="00327C8D" w:rsidRDefault="00804CC0">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Руководители поисковых отрядов взаимодействовали с районными администрациями. Они помогли найти информацию и определить круг участников Сурского рубежа, у которых в последующем члены поисковых отрядов и патриотических клубов взяли интервью. </w:t>
      </w:r>
    </w:p>
    <w:p w:rsidR="00327C8D" w:rsidRDefault="00804CC0">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Был разработан образовательный маршрут:</w:t>
      </w:r>
    </w:p>
    <w:tbl>
      <w:tblPr>
        <w:tblStyle w:val="ab"/>
        <w:tblW w:w="9634" w:type="dxa"/>
        <w:tblLook w:val="04A0" w:firstRow="1" w:lastRow="0" w:firstColumn="1" w:lastColumn="0" w:noHBand="0" w:noVBand="1"/>
      </w:tblPr>
      <w:tblGrid>
        <w:gridCol w:w="705"/>
        <w:gridCol w:w="3139"/>
        <w:gridCol w:w="2673"/>
        <w:gridCol w:w="3117"/>
      </w:tblGrid>
      <w:tr w:rsidR="00327C8D">
        <w:tc>
          <w:tcPr>
            <w:tcW w:w="704" w:type="dxa"/>
          </w:tcPr>
          <w:p w:rsidR="00327C8D" w:rsidRDefault="00804CC0">
            <w:pPr>
              <w:spacing w:beforeAutospacing="1" w:after="0" w:line="240" w:lineRule="auto"/>
              <w:rPr>
                <w:rFonts w:ascii="Times New Roman" w:eastAsia="Times New Roman" w:hAnsi="Times New Roman" w:cs="Times New Roman"/>
                <w:color w:val="180701"/>
                <w:sz w:val="24"/>
                <w:szCs w:val="24"/>
              </w:rPr>
            </w:pPr>
            <w:r>
              <w:rPr>
                <w:rFonts w:ascii="Times New Roman" w:eastAsia="Times New Roman" w:hAnsi="Times New Roman" w:cs="Times New Roman"/>
                <w:color w:val="180701"/>
                <w:sz w:val="24"/>
                <w:szCs w:val="24"/>
              </w:rPr>
              <w:t xml:space="preserve">№ </w:t>
            </w:r>
            <w:proofErr w:type="gramStart"/>
            <w:r>
              <w:rPr>
                <w:rFonts w:ascii="Times New Roman" w:eastAsia="Times New Roman" w:hAnsi="Times New Roman" w:cs="Times New Roman"/>
                <w:color w:val="180701"/>
                <w:sz w:val="24"/>
                <w:szCs w:val="24"/>
              </w:rPr>
              <w:t>п</w:t>
            </w:r>
            <w:proofErr w:type="gramEnd"/>
            <w:r>
              <w:rPr>
                <w:rFonts w:ascii="Times New Roman" w:eastAsia="Times New Roman" w:hAnsi="Times New Roman" w:cs="Times New Roman"/>
                <w:color w:val="180701"/>
                <w:sz w:val="24"/>
                <w:szCs w:val="24"/>
              </w:rPr>
              <w:t>/п</w:t>
            </w:r>
          </w:p>
        </w:tc>
        <w:tc>
          <w:tcPr>
            <w:tcW w:w="3139" w:type="dxa"/>
          </w:tcPr>
          <w:p w:rsidR="00327C8D" w:rsidRDefault="00804CC0">
            <w:pPr>
              <w:spacing w:beforeAutospacing="1" w:after="0" w:line="240" w:lineRule="auto"/>
              <w:rPr>
                <w:rFonts w:ascii="Times New Roman" w:eastAsia="Times New Roman" w:hAnsi="Times New Roman" w:cs="Times New Roman"/>
                <w:color w:val="180701"/>
                <w:sz w:val="24"/>
                <w:szCs w:val="24"/>
              </w:rPr>
            </w:pPr>
            <w:r>
              <w:rPr>
                <w:rFonts w:ascii="Times New Roman" w:eastAsia="Times New Roman" w:hAnsi="Times New Roman" w:cs="Times New Roman"/>
                <w:color w:val="180701"/>
                <w:sz w:val="24"/>
                <w:szCs w:val="24"/>
              </w:rPr>
              <w:t>Объекты образовательного маршрута</w:t>
            </w:r>
          </w:p>
        </w:tc>
        <w:tc>
          <w:tcPr>
            <w:tcW w:w="2673" w:type="dxa"/>
          </w:tcPr>
          <w:p w:rsidR="00327C8D" w:rsidRDefault="00804CC0">
            <w:pPr>
              <w:spacing w:beforeAutospacing="1" w:after="0" w:line="240" w:lineRule="auto"/>
              <w:rPr>
                <w:rFonts w:ascii="Times New Roman" w:eastAsia="Times New Roman" w:hAnsi="Times New Roman" w:cs="Times New Roman"/>
                <w:color w:val="180701"/>
                <w:sz w:val="24"/>
                <w:szCs w:val="24"/>
              </w:rPr>
            </w:pPr>
            <w:r>
              <w:rPr>
                <w:rFonts w:ascii="Times New Roman" w:eastAsia="Times New Roman" w:hAnsi="Times New Roman" w:cs="Times New Roman"/>
                <w:color w:val="180701"/>
                <w:sz w:val="24"/>
                <w:szCs w:val="24"/>
              </w:rPr>
              <w:t>Цель посещения</w:t>
            </w:r>
          </w:p>
        </w:tc>
        <w:tc>
          <w:tcPr>
            <w:tcW w:w="3117" w:type="dxa"/>
          </w:tcPr>
          <w:p w:rsidR="00327C8D" w:rsidRDefault="00804CC0">
            <w:pPr>
              <w:spacing w:beforeAutospacing="1" w:after="0" w:line="240" w:lineRule="auto"/>
              <w:rPr>
                <w:rFonts w:ascii="Times New Roman" w:eastAsia="Times New Roman" w:hAnsi="Times New Roman" w:cs="Times New Roman"/>
                <w:color w:val="180701"/>
                <w:sz w:val="24"/>
                <w:szCs w:val="24"/>
              </w:rPr>
            </w:pPr>
            <w:r>
              <w:rPr>
                <w:rFonts w:ascii="Times New Roman" w:eastAsia="Times New Roman" w:hAnsi="Times New Roman" w:cs="Times New Roman"/>
                <w:color w:val="180701"/>
                <w:sz w:val="24"/>
                <w:szCs w:val="24"/>
              </w:rPr>
              <w:t>Ожидаемый результат</w:t>
            </w:r>
          </w:p>
        </w:tc>
      </w:tr>
      <w:tr w:rsidR="00327C8D">
        <w:tc>
          <w:tcPr>
            <w:tcW w:w="704" w:type="dxa"/>
          </w:tcPr>
          <w:p w:rsidR="00327C8D" w:rsidRDefault="00804CC0">
            <w:pPr>
              <w:spacing w:beforeAutospacing="1" w:after="0" w:line="240" w:lineRule="auto"/>
              <w:rPr>
                <w:rFonts w:ascii="Times New Roman" w:eastAsia="Times New Roman" w:hAnsi="Times New Roman" w:cs="Times New Roman"/>
                <w:color w:val="180701"/>
                <w:sz w:val="24"/>
                <w:szCs w:val="24"/>
              </w:rPr>
            </w:pPr>
            <w:r>
              <w:rPr>
                <w:rFonts w:ascii="Times New Roman" w:eastAsia="Times New Roman" w:hAnsi="Times New Roman" w:cs="Times New Roman"/>
                <w:color w:val="180701"/>
                <w:sz w:val="24"/>
                <w:szCs w:val="24"/>
              </w:rPr>
              <w:t xml:space="preserve">1. </w:t>
            </w:r>
          </w:p>
        </w:tc>
        <w:tc>
          <w:tcPr>
            <w:tcW w:w="3139" w:type="dxa"/>
          </w:tcPr>
          <w:p w:rsidR="00327C8D" w:rsidRDefault="00804CC0">
            <w:pPr>
              <w:spacing w:beforeAutospacing="1" w:after="0" w:line="240" w:lineRule="auto"/>
              <w:rPr>
                <w:rFonts w:ascii="Times New Roman" w:eastAsia="Times New Roman" w:hAnsi="Times New Roman" w:cs="Times New Roman"/>
                <w:color w:val="180701"/>
                <w:sz w:val="24"/>
                <w:szCs w:val="24"/>
              </w:rPr>
            </w:pPr>
            <w:r>
              <w:rPr>
                <w:rFonts w:ascii="Times New Roman" w:eastAsia="Times New Roman" w:hAnsi="Times New Roman" w:cs="Times New Roman"/>
                <w:color w:val="180701"/>
                <w:sz w:val="24"/>
                <w:szCs w:val="24"/>
              </w:rPr>
              <w:t xml:space="preserve">г. </w:t>
            </w:r>
            <w:proofErr w:type="spellStart"/>
            <w:r>
              <w:rPr>
                <w:rFonts w:ascii="Times New Roman" w:eastAsia="Times New Roman" w:hAnsi="Times New Roman" w:cs="Times New Roman"/>
                <w:color w:val="180701"/>
                <w:sz w:val="24"/>
                <w:szCs w:val="24"/>
              </w:rPr>
              <w:t>Козловка</w:t>
            </w:r>
            <w:proofErr w:type="spellEnd"/>
            <w:r>
              <w:rPr>
                <w:rFonts w:ascii="Times New Roman" w:eastAsia="Times New Roman" w:hAnsi="Times New Roman" w:cs="Times New Roman"/>
                <w:color w:val="180701"/>
                <w:sz w:val="24"/>
                <w:szCs w:val="24"/>
              </w:rPr>
              <w:t>. Набережная.</w:t>
            </w:r>
          </w:p>
        </w:tc>
        <w:tc>
          <w:tcPr>
            <w:tcW w:w="2673" w:type="dxa"/>
          </w:tcPr>
          <w:p w:rsidR="00327C8D" w:rsidRDefault="00804CC0">
            <w:pPr>
              <w:spacing w:beforeAutospacing="1" w:after="0" w:line="240" w:lineRule="auto"/>
              <w:rPr>
                <w:rFonts w:ascii="Times New Roman" w:eastAsia="Times New Roman" w:hAnsi="Times New Roman" w:cs="Times New Roman"/>
                <w:color w:val="180701"/>
                <w:sz w:val="24"/>
                <w:szCs w:val="24"/>
              </w:rPr>
            </w:pPr>
            <w:r>
              <w:rPr>
                <w:rFonts w:ascii="Times New Roman" w:eastAsia="Times New Roman" w:hAnsi="Times New Roman" w:cs="Times New Roman"/>
                <w:color w:val="180701"/>
                <w:sz w:val="24"/>
                <w:szCs w:val="24"/>
              </w:rPr>
              <w:t xml:space="preserve">Знакомство с историей г. </w:t>
            </w:r>
            <w:proofErr w:type="spellStart"/>
            <w:r>
              <w:rPr>
                <w:rFonts w:ascii="Times New Roman" w:eastAsia="Times New Roman" w:hAnsi="Times New Roman" w:cs="Times New Roman"/>
                <w:color w:val="180701"/>
                <w:sz w:val="24"/>
                <w:szCs w:val="24"/>
              </w:rPr>
              <w:t>Козловка</w:t>
            </w:r>
            <w:proofErr w:type="spellEnd"/>
            <w:r>
              <w:rPr>
                <w:rFonts w:ascii="Times New Roman" w:eastAsia="Times New Roman" w:hAnsi="Times New Roman" w:cs="Times New Roman"/>
                <w:color w:val="180701"/>
                <w:sz w:val="24"/>
                <w:szCs w:val="24"/>
              </w:rPr>
              <w:t xml:space="preserve"> для большего понимания исторических событий в годы Великой Отечественной войны.</w:t>
            </w:r>
          </w:p>
        </w:tc>
        <w:tc>
          <w:tcPr>
            <w:tcW w:w="3117" w:type="dxa"/>
          </w:tcPr>
          <w:p w:rsidR="00327C8D" w:rsidRDefault="00804CC0">
            <w:pPr>
              <w:spacing w:beforeAutospacing="1" w:afterAutospacing="1" w:line="240" w:lineRule="auto"/>
              <w:rPr>
                <w:rFonts w:ascii="Times New Roman" w:eastAsia="Times New Roman" w:hAnsi="Times New Roman" w:cs="Times New Roman"/>
                <w:color w:val="180701"/>
                <w:sz w:val="24"/>
                <w:szCs w:val="24"/>
              </w:rPr>
            </w:pPr>
            <w:r>
              <w:rPr>
                <w:rFonts w:ascii="Times New Roman" w:eastAsia="Times New Roman" w:hAnsi="Times New Roman" w:cs="Times New Roman"/>
                <w:color w:val="180701"/>
                <w:sz w:val="24"/>
                <w:szCs w:val="24"/>
              </w:rPr>
              <w:t xml:space="preserve">Изучение истории выпуска военной продукции промышленными предприятиями г. </w:t>
            </w:r>
            <w:proofErr w:type="spellStart"/>
            <w:r>
              <w:rPr>
                <w:rFonts w:ascii="Times New Roman" w:eastAsia="Times New Roman" w:hAnsi="Times New Roman" w:cs="Times New Roman"/>
                <w:color w:val="180701"/>
                <w:sz w:val="24"/>
                <w:szCs w:val="24"/>
              </w:rPr>
              <w:t>Козловка</w:t>
            </w:r>
            <w:proofErr w:type="spellEnd"/>
          </w:p>
          <w:p w:rsidR="00327C8D" w:rsidRDefault="00804CC0">
            <w:pPr>
              <w:spacing w:beforeAutospacing="1" w:after="0" w:line="240" w:lineRule="auto"/>
              <w:rPr>
                <w:rFonts w:ascii="Times New Roman" w:eastAsia="Times New Roman" w:hAnsi="Times New Roman" w:cs="Times New Roman"/>
                <w:color w:val="180701"/>
                <w:sz w:val="24"/>
                <w:szCs w:val="24"/>
              </w:rPr>
            </w:pPr>
            <w:r>
              <w:rPr>
                <w:rFonts w:ascii="Times New Roman" w:eastAsia="Times New Roman" w:hAnsi="Times New Roman" w:cs="Times New Roman"/>
                <w:color w:val="180701"/>
                <w:sz w:val="24"/>
                <w:szCs w:val="24"/>
              </w:rPr>
              <w:t>Фото (Приложение 1)</w:t>
            </w:r>
          </w:p>
        </w:tc>
      </w:tr>
      <w:tr w:rsidR="00327C8D">
        <w:tc>
          <w:tcPr>
            <w:tcW w:w="704" w:type="dxa"/>
          </w:tcPr>
          <w:p w:rsidR="00327C8D" w:rsidRDefault="00804CC0">
            <w:pPr>
              <w:spacing w:beforeAutospacing="1" w:after="0" w:line="240" w:lineRule="auto"/>
              <w:rPr>
                <w:rFonts w:ascii="Times New Roman" w:eastAsia="Times New Roman" w:hAnsi="Times New Roman" w:cs="Times New Roman"/>
                <w:color w:val="180701"/>
                <w:sz w:val="24"/>
                <w:szCs w:val="24"/>
              </w:rPr>
            </w:pPr>
            <w:r>
              <w:rPr>
                <w:rFonts w:ascii="Times New Roman" w:eastAsia="Times New Roman" w:hAnsi="Times New Roman" w:cs="Times New Roman"/>
                <w:color w:val="180701"/>
                <w:sz w:val="24"/>
                <w:szCs w:val="24"/>
              </w:rPr>
              <w:t>2.</w:t>
            </w:r>
          </w:p>
        </w:tc>
        <w:tc>
          <w:tcPr>
            <w:tcW w:w="3139" w:type="dxa"/>
          </w:tcPr>
          <w:p w:rsidR="00327C8D" w:rsidRDefault="00804CC0">
            <w:pPr>
              <w:spacing w:beforeAutospacing="1" w:after="0" w:line="240" w:lineRule="auto"/>
              <w:rPr>
                <w:rFonts w:ascii="Times New Roman" w:eastAsia="Times New Roman" w:hAnsi="Times New Roman" w:cs="Times New Roman"/>
                <w:color w:val="180701"/>
                <w:sz w:val="24"/>
                <w:szCs w:val="24"/>
              </w:rPr>
            </w:pPr>
            <w:r>
              <w:rPr>
                <w:rFonts w:ascii="Times New Roman" w:eastAsia="Times New Roman" w:hAnsi="Times New Roman" w:cs="Times New Roman"/>
                <w:color w:val="180701"/>
                <w:sz w:val="24"/>
                <w:szCs w:val="24"/>
              </w:rPr>
              <w:t xml:space="preserve">Г. </w:t>
            </w:r>
            <w:proofErr w:type="spellStart"/>
            <w:r>
              <w:rPr>
                <w:rFonts w:ascii="Times New Roman" w:eastAsia="Times New Roman" w:hAnsi="Times New Roman" w:cs="Times New Roman"/>
                <w:color w:val="180701"/>
                <w:sz w:val="24"/>
                <w:szCs w:val="24"/>
              </w:rPr>
              <w:t>Козловка</w:t>
            </w:r>
            <w:proofErr w:type="spellEnd"/>
            <w:r>
              <w:rPr>
                <w:rFonts w:ascii="Times New Roman" w:eastAsia="Times New Roman" w:hAnsi="Times New Roman" w:cs="Times New Roman"/>
                <w:color w:val="180701"/>
                <w:sz w:val="24"/>
                <w:szCs w:val="24"/>
              </w:rPr>
              <w:t>. Аллея Славы</w:t>
            </w:r>
          </w:p>
        </w:tc>
        <w:tc>
          <w:tcPr>
            <w:tcW w:w="2673" w:type="dxa"/>
          </w:tcPr>
          <w:p w:rsidR="00327C8D" w:rsidRDefault="00804CC0">
            <w:pPr>
              <w:spacing w:beforeAutospacing="1" w:after="0" w:line="240" w:lineRule="auto"/>
              <w:rPr>
                <w:rFonts w:ascii="Times New Roman" w:eastAsia="Times New Roman" w:hAnsi="Times New Roman" w:cs="Times New Roman"/>
                <w:color w:val="180701"/>
                <w:sz w:val="24"/>
                <w:szCs w:val="24"/>
              </w:rPr>
            </w:pPr>
            <w:r>
              <w:rPr>
                <w:rFonts w:ascii="Times New Roman" w:eastAsia="Times New Roman" w:hAnsi="Times New Roman" w:cs="Times New Roman"/>
                <w:color w:val="180701"/>
                <w:sz w:val="24"/>
                <w:szCs w:val="24"/>
              </w:rPr>
              <w:t xml:space="preserve">Знакомство с историческими событиями в годы Великой Отечественной войны на территории </w:t>
            </w:r>
            <w:proofErr w:type="spellStart"/>
            <w:r>
              <w:rPr>
                <w:rFonts w:ascii="Times New Roman" w:eastAsia="Times New Roman" w:hAnsi="Times New Roman" w:cs="Times New Roman"/>
                <w:color w:val="180701"/>
                <w:sz w:val="24"/>
                <w:szCs w:val="24"/>
              </w:rPr>
              <w:t>Козловки</w:t>
            </w:r>
            <w:proofErr w:type="spellEnd"/>
            <w:r>
              <w:rPr>
                <w:rFonts w:ascii="Times New Roman" w:eastAsia="Times New Roman" w:hAnsi="Times New Roman" w:cs="Times New Roman"/>
                <w:color w:val="180701"/>
                <w:sz w:val="24"/>
                <w:szCs w:val="24"/>
              </w:rPr>
              <w:t xml:space="preserve"> и Козловского района и с Героями Советского Союза и их подвигами в военные годы.</w:t>
            </w:r>
          </w:p>
        </w:tc>
        <w:tc>
          <w:tcPr>
            <w:tcW w:w="3117" w:type="dxa"/>
          </w:tcPr>
          <w:p w:rsidR="00327C8D" w:rsidRDefault="00804CC0">
            <w:pPr>
              <w:spacing w:after="0" w:line="240" w:lineRule="auto"/>
              <w:jc w:val="both"/>
              <w:rPr>
                <w:rFonts w:ascii="Times New Roman" w:hAnsi="Times New Roman" w:cs="Times New Roman"/>
                <w:sz w:val="24"/>
                <w:szCs w:val="24"/>
              </w:rPr>
            </w:pPr>
            <w:r>
              <w:rPr>
                <w:rFonts w:ascii="Times New Roman" w:eastAsia="Times New Roman" w:hAnsi="Times New Roman" w:cs="Times New Roman"/>
                <w:color w:val="180701"/>
                <w:sz w:val="24"/>
                <w:szCs w:val="24"/>
              </w:rPr>
              <w:t xml:space="preserve"> </w:t>
            </w:r>
            <w:r>
              <w:rPr>
                <w:rFonts w:ascii="Times New Roman" w:eastAsia="Calibri" w:hAnsi="Times New Roman" w:cs="Times New Roman"/>
                <w:sz w:val="24"/>
                <w:szCs w:val="24"/>
              </w:rPr>
              <w:t>Воспитание у учеников уважения к памяти и к подвигам чувашского народа, развитие умения ценить всё то, что создано и создаётся многими поколениями, чувства ответственности и долга перед Родиной</w:t>
            </w:r>
          </w:p>
          <w:p w:rsidR="00327C8D" w:rsidRDefault="00804CC0">
            <w:pPr>
              <w:spacing w:beforeAutospacing="1" w:after="0" w:line="240" w:lineRule="auto"/>
              <w:rPr>
                <w:rFonts w:ascii="Times New Roman" w:eastAsia="Times New Roman" w:hAnsi="Times New Roman" w:cs="Times New Roman"/>
                <w:color w:val="180701"/>
                <w:sz w:val="24"/>
                <w:szCs w:val="24"/>
              </w:rPr>
            </w:pPr>
            <w:r>
              <w:rPr>
                <w:rFonts w:ascii="Times New Roman" w:eastAsia="Times New Roman" w:hAnsi="Times New Roman" w:cs="Times New Roman"/>
                <w:color w:val="180701"/>
                <w:sz w:val="24"/>
                <w:szCs w:val="24"/>
              </w:rPr>
              <w:t>Фото (Приложение 2)</w:t>
            </w:r>
          </w:p>
        </w:tc>
      </w:tr>
      <w:tr w:rsidR="00327C8D">
        <w:tc>
          <w:tcPr>
            <w:tcW w:w="704" w:type="dxa"/>
          </w:tcPr>
          <w:p w:rsidR="00327C8D" w:rsidRDefault="00804CC0">
            <w:pPr>
              <w:spacing w:beforeAutospacing="1" w:after="0" w:line="240" w:lineRule="auto"/>
              <w:rPr>
                <w:rFonts w:ascii="Times New Roman" w:eastAsia="Times New Roman" w:hAnsi="Times New Roman" w:cs="Times New Roman"/>
                <w:color w:val="180701"/>
                <w:sz w:val="24"/>
                <w:szCs w:val="24"/>
              </w:rPr>
            </w:pPr>
            <w:r>
              <w:rPr>
                <w:rFonts w:ascii="Times New Roman" w:eastAsia="Times New Roman" w:hAnsi="Times New Roman" w:cs="Times New Roman"/>
                <w:color w:val="180701"/>
                <w:sz w:val="24"/>
                <w:szCs w:val="24"/>
              </w:rPr>
              <w:t>3.</w:t>
            </w:r>
          </w:p>
        </w:tc>
        <w:tc>
          <w:tcPr>
            <w:tcW w:w="3139" w:type="dxa"/>
          </w:tcPr>
          <w:p w:rsidR="00327C8D" w:rsidRDefault="00804CC0">
            <w:pPr>
              <w:spacing w:beforeAutospacing="1" w:after="0" w:line="240" w:lineRule="auto"/>
              <w:rPr>
                <w:rFonts w:ascii="Times New Roman" w:eastAsia="Times New Roman" w:hAnsi="Times New Roman" w:cs="Times New Roman"/>
                <w:color w:val="180701"/>
                <w:sz w:val="24"/>
                <w:szCs w:val="24"/>
              </w:rPr>
            </w:pPr>
            <w:r>
              <w:rPr>
                <w:rFonts w:ascii="Times New Roman" w:eastAsia="Times New Roman" w:hAnsi="Times New Roman" w:cs="Times New Roman"/>
                <w:color w:val="180701"/>
                <w:sz w:val="24"/>
                <w:szCs w:val="24"/>
              </w:rPr>
              <w:t xml:space="preserve">Оборонительные рубежи на реке </w:t>
            </w:r>
            <w:proofErr w:type="spellStart"/>
            <w:r>
              <w:rPr>
                <w:rFonts w:ascii="Times New Roman" w:eastAsia="Times New Roman" w:hAnsi="Times New Roman" w:cs="Times New Roman"/>
                <w:color w:val="180701"/>
                <w:sz w:val="24"/>
                <w:szCs w:val="24"/>
              </w:rPr>
              <w:t>Аниш</w:t>
            </w:r>
            <w:proofErr w:type="spellEnd"/>
          </w:p>
        </w:tc>
        <w:tc>
          <w:tcPr>
            <w:tcW w:w="2673" w:type="dxa"/>
          </w:tcPr>
          <w:p w:rsidR="00327C8D" w:rsidRDefault="00804CC0">
            <w:pPr>
              <w:spacing w:beforeAutospacing="1" w:after="0" w:line="240" w:lineRule="auto"/>
              <w:rPr>
                <w:rFonts w:ascii="Times New Roman" w:eastAsia="Times New Roman" w:hAnsi="Times New Roman" w:cs="Times New Roman"/>
                <w:color w:val="180701"/>
                <w:sz w:val="24"/>
                <w:szCs w:val="24"/>
              </w:rPr>
            </w:pPr>
            <w:r>
              <w:rPr>
                <w:rFonts w:ascii="Times New Roman" w:eastAsia="Times New Roman" w:hAnsi="Times New Roman" w:cs="Times New Roman"/>
                <w:color w:val="180701"/>
                <w:sz w:val="24"/>
                <w:szCs w:val="24"/>
              </w:rPr>
              <w:t>Знакомство с историей строительства</w:t>
            </w:r>
            <w:r>
              <w:rPr>
                <w:rFonts w:ascii="Times New Roman" w:eastAsia="Times New Roman" w:hAnsi="Times New Roman" w:cs="Times New Roman"/>
                <w:color w:val="000000"/>
                <w:sz w:val="24"/>
                <w:szCs w:val="24"/>
                <w:shd w:val="clear" w:color="auto" w:fill="FEFCFA"/>
              </w:rPr>
              <w:t xml:space="preserve"> и </w:t>
            </w:r>
            <w:r>
              <w:rPr>
                <w:rFonts w:ascii="Times New Roman" w:eastAsia="Times New Roman" w:hAnsi="Times New Roman" w:cs="Times New Roman"/>
                <w:color w:val="000000"/>
                <w:sz w:val="24"/>
                <w:szCs w:val="24"/>
                <w:shd w:val="clear" w:color="auto" w:fill="FEFCFA"/>
              </w:rPr>
              <w:lastRenderedPageBreak/>
              <w:t>трудового подвига строителей Сурского и Казанского оборонительных рубежей. Знакомство с местностью и сохранившимися частями оборонительного сооружения Казанского обвода и его огромной ролью в обороне нашей страны от фашистских захватчиков.</w:t>
            </w:r>
          </w:p>
        </w:tc>
        <w:tc>
          <w:tcPr>
            <w:tcW w:w="3117" w:type="dxa"/>
          </w:tcPr>
          <w:p w:rsidR="00327C8D" w:rsidRDefault="00804CC0">
            <w:pPr>
              <w:spacing w:beforeAutospacing="1" w:afterAutospacing="1" w:line="240" w:lineRule="auto"/>
              <w:rPr>
                <w:rFonts w:ascii="Times New Roman" w:hAnsi="Times New Roman" w:cs="Times New Roman"/>
                <w:sz w:val="24"/>
                <w:szCs w:val="24"/>
              </w:rPr>
            </w:pPr>
            <w:r>
              <w:rPr>
                <w:rFonts w:ascii="Times New Roman" w:eastAsia="Calibri" w:hAnsi="Times New Roman" w:cs="Times New Roman"/>
                <w:sz w:val="24"/>
                <w:szCs w:val="24"/>
              </w:rPr>
              <w:lastRenderedPageBreak/>
              <w:t xml:space="preserve">Развитие у поисковиков, у учеников чувства </w:t>
            </w:r>
            <w:r>
              <w:rPr>
                <w:rFonts w:ascii="Times New Roman" w:eastAsia="Calibri" w:hAnsi="Times New Roman" w:cs="Times New Roman"/>
                <w:sz w:val="24"/>
                <w:szCs w:val="24"/>
              </w:rPr>
              <w:lastRenderedPageBreak/>
              <w:t>сострадания, сопереживания, трудолюбия, уважительное отношение к людям труда, к детям войны.</w:t>
            </w:r>
          </w:p>
          <w:p w:rsidR="00327C8D" w:rsidRDefault="00804CC0">
            <w:pPr>
              <w:spacing w:beforeAutospacing="1" w:after="0" w:line="240" w:lineRule="auto"/>
              <w:rPr>
                <w:rFonts w:ascii="Times New Roman" w:eastAsia="Times New Roman" w:hAnsi="Times New Roman" w:cs="Times New Roman"/>
                <w:color w:val="180701"/>
                <w:sz w:val="24"/>
                <w:szCs w:val="24"/>
              </w:rPr>
            </w:pPr>
            <w:r>
              <w:rPr>
                <w:rFonts w:ascii="Times New Roman" w:eastAsia="Calibri" w:hAnsi="Times New Roman" w:cs="Times New Roman"/>
                <w:sz w:val="24"/>
                <w:szCs w:val="24"/>
              </w:rPr>
              <w:t>Фото (Приложение 3)</w:t>
            </w:r>
          </w:p>
        </w:tc>
      </w:tr>
      <w:tr w:rsidR="00327C8D">
        <w:tc>
          <w:tcPr>
            <w:tcW w:w="704" w:type="dxa"/>
          </w:tcPr>
          <w:p w:rsidR="00327C8D" w:rsidRDefault="00804CC0">
            <w:pPr>
              <w:spacing w:beforeAutospacing="1" w:after="0" w:line="240" w:lineRule="auto"/>
              <w:rPr>
                <w:rFonts w:ascii="Times New Roman" w:eastAsia="Times New Roman" w:hAnsi="Times New Roman" w:cs="Times New Roman"/>
                <w:color w:val="180701"/>
                <w:sz w:val="24"/>
                <w:szCs w:val="24"/>
              </w:rPr>
            </w:pPr>
            <w:r>
              <w:rPr>
                <w:rFonts w:ascii="Times New Roman" w:eastAsia="Times New Roman" w:hAnsi="Times New Roman" w:cs="Times New Roman"/>
                <w:color w:val="180701"/>
                <w:sz w:val="24"/>
                <w:szCs w:val="24"/>
              </w:rPr>
              <w:lastRenderedPageBreak/>
              <w:t>4.</w:t>
            </w:r>
          </w:p>
        </w:tc>
        <w:tc>
          <w:tcPr>
            <w:tcW w:w="3139" w:type="dxa"/>
          </w:tcPr>
          <w:p w:rsidR="00327C8D" w:rsidRDefault="00804CC0">
            <w:pPr>
              <w:spacing w:beforeAutospacing="1" w:after="0" w:line="240" w:lineRule="auto"/>
              <w:rPr>
                <w:rFonts w:ascii="Times New Roman" w:eastAsia="Times New Roman" w:hAnsi="Times New Roman" w:cs="Times New Roman"/>
                <w:color w:val="180701"/>
                <w:sz w:val="24"/>
                <w:szCs w:val="24"/>
              </w:rPr>
            </w:pPr>
            <w:r>
              <w:rPr>
                <w:rFonts w:ascii="Times New Roman" w:eastAsia="Times New Roman" w:hAnsi="Times New Roman" w:cs="Times New Roman"/>
                <w:color w:val="180701"/>
                <w:sz w:val="24"/>
                <w:szCs w:val="24"/>
              </w:rPr>
              <w:t xml:space="preserve">Музей первого чуваша, удостоенного звания Героя Советского Союза </w:t>
            </w:r>
            <w:proofErr w:type="spellStart"/>
            <w:r>
              <w:rPr>
                <w:rFonts w:ascii="Times New Roman" w:eastAsia="Times New Roman" w:hAnsi="Times New Roman" w:cs="Times New Roman"/>
                <w:color w:val="180701"/>
                <w:sz w:val="24"/>
                <w:szCs w:val="24"/>
              </w:rPr>
              <w:t>Бутякова</w:t>
            </w:r>
            <w:proofErr w:type="spellEnd"/>
            <w:r>
              <w:rPr>
                <w:rFonts w:ascii="Times New Roman" w:eastAsia="Times New Roman" w:hAnsi="Times New Roman" w:cs="Times New Roman"/>
                <w:color w:val="180701"/>
                <w:sz w:val="24"/>
                <w:szCs w:val="24"/>
              </w:rPr>
              <w:t xml:space="preserve"> С.Н. в деревне </w:t>
            </w:r>
            <w:proofErr w:type="gramStart"/>
            <w:r>
              <w:rPr>
                <w:rFonts w:ascii="Times New Roman" w:eastAsia="Times New Roman" w:hAnsi="Times New Roman" w:cs="Times New Roman"/>
                <w:color w:val="180701"/>
                <w:sz w:val="24"/>
                <w:szCs w:val="24"/>
              </w:rPr>
              <w:t>Нижнее</w:t>
            </w:r>
            <w:proofErr w:type="gramEnd"/>
            <w:r>
              <w:rPr>
                <w:rFonts w:ascii="Times New Roman" w:eastAsia="Times New Roman" w:hAnsi="Times New Roman" w:cs="Times New Roman"/>
                <w:color w:val="180701"/>
                <w:sz w:val="24"/>
                <w:szCs w:val="24"/>
              </w:rPr>
              <w:t xml:space="preserve"> </w:t>
            </w:r>
            <w:proofErr w:type="spellStart"/>
            <w:r>
              <w:rPr>
                <w:rFonts w:ascii="Times New Roman" w:eastAsia="Times New Roman" w:hAnsi="Times New Roman" w:cs="Times New Roman"/>
                <w:color w:val="180701"/>
                <w:sz w:val="24"/>
                <w:szCs w:val="24"/>
              </w:rPr>
              <w:t>Анчиково</w:t>
            </w:r>
            <w:proofErr w:type="spellEnd"/>
            <w:r>
              <w:rPr>
                <w:rFonts w:ascii="Times New Roman" w:eastAsia="Times New Roman" w:hAnsi="Times New Roman" w:cs="Times New Roman"/>
                <w:color w:val="180701"/>
                <w:sz w:val="24"/>
                <w:szCs w:val="24"/>
              </w:rPr>
              <w:t xml:space="preserve"> Козловского района ЧР</w:t>
            </w:r>
          </w:p>
        </w:tc>
        <w:tc>
          <w:tcPr>
            <w:tcW w:w="2673" w:type="dxa"/>
          </w:tcPr>
          <w:p w:rsidR="00327C8D" w:rsidRDefault="00804CC0">
            <w:pPr>
              <w:spacing w:beforeAutospacing="1" w:after="0" w:line="240" w:lineRule="auto"/>
              <w:rPr>
                <w:rFonts w:ascii="Times New Roman" w:eastAsia="Times New Roman" w:hAnsi="Times New Roman" w:cs="Times New Roman"/>
                <w:color w:val="180701"/>
                <w:sz w:val="24"/>
                <w:szCs w:val="24"/>
              </w:rPr>
            </w:pPr>
            <w:r>
              <w:rPr>
                <w:rFonts w:ascii="Times New Roman" w:eastAsia="Times New Roman" w:hAnsi="Times New Roman" w:cs="Times New Roman"/>
                <w:color w:val="180701"/>
                <w:sz w:val="24"/>
                <w:szCs w:val="24"/>
              </w:rPr>
              <w:t xml:space="preserve">Посещение музея Героя Советского Союза </w:t>
            </w:r>
            <w:proofErr w:type="spellStart"/>
            <w:r>
              <w:rPr>
                <w:rFonts w:ascii="Times New Roman" w:eastAsia="Times New Roman" w:hAnsi="Times New Roman" w:cs="Times New Roman"/>
                <w:color w:val="180701"/>
                <w:sz w:val="24"/>
                <w:szCs w:val="24"/>
              </w:rPr>
              <w:t>Бутякова</w:t>
            </w:r>
            <w:proofErr w:type="spellEnd"/>
            <w:r>
              <w:rPr>
                <w:rFonts w:ascii="Times New Roman" w:eastAsia="Times New Roman" w:hAnsi="Times New Roman" w:cs="Times New Roman"/>
                <w:color w:val="180701"/>
                <w:sz w:val="24"/>
                <w:szCs w:val="24"/>
              </w:rPr>
              <w:t xml:space="preserve"> С.Н., знакомство с его героической биографией. В музее хранятся экспонаты, поднятые во время Вахт Памяти и, подаренные поисковым клубом «</w:t>
            </w:r>
            <w:proofErr w:type="spellStart"/>
            <w:r>
              <w:rPr>
                <w:rFonts w:ascii="Times New Roman" w:eastAsia="Times New Roman" w:hAnsi="Times New Roman" w:cs="Times New Roman"/>
                <w:color w:val="180701"/>
                <w:sz w:val="24"/>
                <w:szCs w:val="24"/>
              </w:rPr>
              <w:t>Атал</w:t>
            </w:r>
            <w:proofErr w:type="spellEnd"/>
            <w:r>
              <w:rPr>
                <w:rFonts w:ascii="Times New Roman" w:eastAsia="Times New Roman" w:hAnsi="Times New Roman" w:cs="Times New Roman"/>
                <w:color w:val="180701"/>
                <w:sz w:val="24"/>
                <w:szCs w:val="24"/>
              </w:rPr>
              <w:t>» гимназии 5 г. Чебоксары.</w:t>
            </w:r>
          </w:p>
        </w:tc>
        <w:tc>
          <w:tcPr>
            <w:tcW w:w="3117" w:type="dxa"/>
          </w:tcPr>
          <w:p w:rsidR="00327C8D" w:rsidRDefault="00804CC0">
            <w:pPr>
              <w:spacing w:after="0" w:line="240" w:lineRule="auto"/>
              <w:rPr>
                <w:rFonts w:ascii="Times New Roman" w:hAnsi="Times New Roman" w:cs="Times New Roman"/>
                <w:bCs/>
                <w:sz w:val="24"/>
                <w:szCs w:val="24"/>
              </w:rPr>
            </w:pPr>
            <w:r>
              <w:rPr>
                <w:rFonts w:ascii="Times New Roman" w:eastAsia="Calibri" w:hAnsi="Times New Roman" w:cs="Times New Roman"/>
                <w:bCs/>
                <w:sz w:val="24"/>
                <w:szCs w:val="24"/>
              </w:rPr>
              <w:t xml:space="preserve">Развитие </w:t>
            </w:r>
            <w:r>
              <w:rPr>
                <w:rFonts w:ascii="Times New Roman" w:eastAsia="Calibri" w:hAnsi="Times New Roman" w:cs="Times New Roman"/>
                <w:sz w:val="24"/>
                <w:szCs w:val="24"/>
              </w:rPr>
              <w:t xml:space="preserve">познавательных, исследовательских навыков </w:t>
            </w:r>
            <w:r>
              <w:rPr>
                <w:rFonts w:ascii="Times New Roman" w:eastAsia="Calibri" w:hAnsi="Times New Roman" w:cs="Times New Roman"/>
                <w:bCs/>
                <w:sz w:val="24"/>
                <w:szCs w:val="24"/>
              </w:rPr>
              <w:t xml:space="preserve">поисковиков и учащихся, </w:t>
            </w:r>
            <w:r>
              <w:rPr>
                <w:rFonts w:ascii="Times New Roman" w:eastAsia="Calibri" w:hAnsi="Times New Roman" w:cs="Times New Roman"/>
                <w:sz w:val="24"/>
                <w:szCs w:val="24"/>
              </w:rPr>
              <w:t>умение анализировать события Великой Отечественной войны, соприкоснуться к страницам героических подвигов соотечественников.</w:t>
            </w:r>
          </w:p>
          <w:p w:rsidR="00327C8D" w:rsidRDefault="00804CC0">
            <w:pPr>
              <w:spacing w:beforeAutospacing="1" w:after="0" w:line="240" w:lineRule="auto"/>
              <w:rPr>
                <w:rFonts w:ascii="Times New Roman" w:eastAsia="Times New Roman" w:hAnsi="Times New Roman" w:cs="Times New Roman"/>
                <w:color w:val="180701"/>
                <w:sz w:val="24"/>
                <w:szCs w:val="24"/>
              </w:rPr>
            </w:pPr>
            <w:r>
              <w:rPr>
                <w:rFonts w:ascii="Times New Roman" w:eastAsia="Times New Roman" w:hAnsi="Times New Roman" w:cs="Times New Roman"/>
                <w:color w:val="180701"/>
                <w:sz w:val="24"/>
                <w:szCs w:val="24"/>
              </w:rPr>
              <w:t>Фото (Приложение 4)</w:t>
            </w:r>
          </w:p>
        </w:tc>
      </w:tr>
      <w:tr w:rsidR="00327C8D">
        <w:tc>
          <w:tcPr>
            <w:tcW w:w="704" w:type="dxa"/>
          </w:tcPr>
          <w:p w:rsidR="00327C8D" w:rsidRDefault="00804CC0">
            <w:pPr>
              <w:spacing w:beforeAutospacing="1" w:after="0" w:line="240" w:lineRule="auto"/>
              <w:rPr>
                <w:rFonts w:ascii="Times New Roman" w:eastAsia="Times New Roman" w:hAnsi="Times New Roman" w:cs="Times New Roman"/>
                <w:color w:val="180701"/>
                <w:sz w:val="24"/>
                <w:szCs w:val="24"/>
              </w:rPr>
            </w:pPr>
            <w:r>
              <w:rPr>
                <w:rFonts w:ascii="Times New Roman" w:eastAsia="Times New Roman" w:hAnsi="Times New Roman" w:cs="Times New Roman"/>
                <w:color w:val="180701"/>
                <w:sz w:val="24"/>
                <w:szCs w:val="24"/>
              </w:rPr>
              <w:t>5.</w:t>
            </w:r>
          </w:p>
        </w:tc>
        <w:tc>
          <w:tcPr>
            <w:tcW w:w="3139" w:type="dxa"/>
          </w:tcPr>
          <w:p w:rsidR="00327C8D" w:rsidRDefault="00804CC0">
            <w:pPr>
              <w:spacing w:beforeAutospacing="1" w:after="0" w:line="240" w:lineRule="auto"/>
              <w:rPr>
                <w:rFonts w:ascii="Times New Roman" w:eastAsia="Times New Roman" w:hAnsi="Times New Roman" w:cs="Times New Roman"/>
                <w:color w:val="180701"/>
                <w:sz w:val="24"/>
                <w:szCs w:val="24"/>
              </w:rPr>
            </w:pPr>
            <w:r>
              <w:rPr>
                <w:rFonts w:ascii="Times New Roman" w:eastAsia="Times New Roman" w:hAnsi="Times New Roman" w:cs="Times New Roman"/>
                <w:color w:val="180701"/>
                <w:sz w:val="24"/>
                <w:szCs w:val="24"/>
              </w:rPr>
              <w:t xml:space="preserve">Встреча с тружениками тыла Великой Отечественной войны в музее Героя Советского Союза </w:t>
            </w:r>
            <w:proofErr w:type="spellStart"/>
            <w:r>
              <w:rPr>
                <w:rFonts w:ascii="Times New Roman" w:eastAsia="Times New Roman" w:hAnsi="Times New Roman" w:cs="Times New Roman"/>
                <w:color w:val="180701"/>
                <w:sz w:val="24"/>
                <w:szCs w:val="24"/>
              </w:rPr>
              <w:t>Бутякова</w:t>
            </w:r>
            <w:proofErr w:type="spellEnd"/>
            <w:r>
              <w:rPr>
                <w:rFonts w:ascii="Times New Roman" w:eastAsia="Times New Roman" w:hAnsi="Times New Roman" w:cs="Times New Roman"/>
                <w:color w:val="180701"/>
                <w:sz w:val="24"/>
                <w:szCs w:val="24"/>
              </w:rPr>
              <w:t xml:space="preserve"> С.Н. в деревне </w:t>
            </w:r>
            <w:proofErr w:type="gramStart"/>
            <w:r>
              <w:rPr>
                <w:rFonts w:ascii="Times New Roman" w:eastAsia="Times New Roman" w:hAnsi="Times New Roman" w:cs="Times New Roman"/>
                <w:color w:val="180701"/>
                <w:sz w:val="24"/>
                <w:szCs w:val="24"/>
              </w:rPr>
              <w:t>Нижнее</w:t>
            </w:r>
            <w:proofErr w:type="gramEnd"/>
            <w:r>
              <w:rPr>
                <w:rFonts w:ascii="Times New Roman" w:eastAsia="Times New Roman" w:hAnsi="Times New Roman" w:cs="Times New Roman"/>
                <w:color w:val="180701"/>
                <w:sz w:val="24"/>
                <w:szCs w:val="24"/>
              </w:rPr>
              <w:t xml:space="preserve"> </w:t>
            </w:r>
            <w:proofErr w:type="spellStart"/>
            <w:r>
              <w:rPr>
                <w:rFonts w:ascii="Times New Roman" w:eastAsia="Times New Roman" w:hAnsi="Times New Roman" w:cs="Times New Roman"/>
                <w:color w:val="180701"/>
                <w:sz w:val="24"/>
                <w:szCs w:val="24"/>
              </w:rPr>
              <w:t>Анчиково</w:t>
            </w:r>
            <w:proofErr w:type="spellEnd"/>
            <w:r>
              <w:rPr>
                <w:rFonts w:ascii="Times New Roman" w:eastAsia="Times New Roman" w:hAnsi="Times New Roman" w:cs="Times New Roman"/>
                <w:color w:val="180701"/>
                <w:sz w:val="24"/>
                <w:szCs w:val="24"/>
              </w:rPr>
              <w:t xml:space="preserve"> Козловского района ЧР</w:t>
            </w:r>
          </w:p>
        </w:tc>
        <w:tc>
          <w:tcPr>
            <w:tcW w:w="2673" w:type="dxa"/>
          </w:tcPr>
          <w:p w:rsidR="00327C8D" w:rsidRDefault="00804CC0">
            <w:pPr>
              <w:spacing w:beforeAutospacing="1" w:after="0" w:line="240" w:lineRule="auto"/>
              <w:rPr>
                <w:rFonts w:ascii="Times New Roman" w:eastAsia="Times New Roman" w:hAnsi="Times New Roman" w:cs="Times New Roman"/>
                <w:color w:val="180701"/>
                <w:sz w:val="24"/>
                <w:szCs w:val="24"/>
              </w:rPr>
            </w:pPr>
            <w:r>
              <w:rPr>
                <w:rFonts w:ascii="Times New Roman" w:eastAsia="Times New Roman" w:hAnsi="Times New Roman" w:cs="Times New Roman"/>
                <w:color w:val="180701"/>
                <w:sz w:val="24"/>
                <w:szCs w:val="24"/>
              </w:rPr>
              <w:t xml:space="preserve">Знакомство с тружениками тыла, уроженцами Козловского района, их трудовым подвигом. Организация встречи с тружениками тыла, строителями Казанского обвода. </w:t>
            </w:r>
          </w:p>
        </w:tc>
        <w:tc>
          <w:tcPr>
            <w:tcW w:w="3117" w:type="dxa"/>
          </w:tcPr>
          <w:p w:rsidR="00327C8D" w:rsidRDefault="00804CC0">
            <w:pPr>
              <w:spacing w:beforeAutospacing="1" w:afterAutospacing="1" w:line="240" w:lineRule="auto"/>
              <w:rPr>
                <w:rFonts w:ascii="Times New Roman" w:hAnsi="Times New Roman" w:cs="Times New Roman"/>
                <w:sz w:val="24"/>
                <w:szCs w:val="24"/>
              </w:rPr>
            </w:pPr>
            <w:r>
              <w:rPr>
                <w:rFonts w:ascii="Times New Roman" w:eastAsia="Calibri" w:hAnsi="Times New Roman" w:cs="Times New Roman"/>
                <w:sz w:val="24"/>
                <w:szCs w:val="24"/>
              </w:rPr>
              <w:t>Развитие у ребят чувства гордости за Чувашскую республику, за Героев Козловского района ЧР</w:t>
            </w:r>
          </w:p>
          <w:p w:rsidR="00327C8D" w:rsidRDefault="00327C8D">
            <w:pPr>
              <w:spacing w:beforeAutospacing="1" w:after="0" w:line="240" w:lineRule="auto"/>
              <w:rPr>
                <w:rFonts w:ascii="Times New Roman" w:eastAsia="Times New Roman" w:hAnsi="Times New Roman" w:cs="Times New Roman"/>
                <w:color w:val="180701"/>
                <w:sz w:val="24"/>
                <w:szCs w:val="24"/>
              </w:rPr>
            </w:pPr>
          </w:p>
        </w:tc>
      </w:tr>
      <w:tr w:rsidR="00327C8D">
        <w:tc>
          <w:tcPr>
            <w:tcW w:w="704" w:type="dxa"/>
          </w:tcPr>
          <w:p w:rsidR="00327C8D" w:rsidRDefault="00804CC0">
            <w:pPr>
              <w:spacing w:beforeAutospacing="1" w:after="0" w:line="240" w:lineRule="auto"/>
              <w:rPr>
                <w:rFonts w:ascii="Times New Roman" w:eastAsia="Times New Roman" w:hAnsi="Times New Roman" w:cs="Times New Roman"/>
                <w:color w:val="180701"/>
                <w:sz w:val="24"/>
                <w:szCs w:val="24"/>
              </w:rPr>
            </w:pPr>
            <w:r>
              <w:rPr>
                <w:rFonts w:ascii="Times New Roman" w:eastAsia="Times New Roman" w:hAnsi="Times New Roman" w:cs="Times New Roman"/>
                <w:color w:val="180701"/>
                <w:sz w:val="24"/>
                <w:szCs w:val="24"/>
              </w:rPr>
              <w:t>6.</w:t>
            </w:r>
          </w:p>
        </w:tc>
        <w:tc>
          <w:tcPr>
            <w:tcW w:w="3139" w:type="dxa"/>
          </w:tcPr>
          <w:p w:rsidR="00327C8D" w:rsidRDefault="00804CC0">
            <w:pPr>
              <w:spacing w:beforeAutospacing="1" w:after="0" w:line="240" w:lineRule="auto"/>
              <w:rPr>
                <w:rFonts w:ascii="Times New Roman" w:eastAsia="Times New Roman" w:hAnsi="Times New Roman" w:cs="Times New Roman"/>
                <w:color w:val="180701"/>
                <w:sz w:val="24"/>
                <w:szCs w:val="24"/>
              </w:rPr>
            </w:pPr>
            <w:r>
              <w:rPr>
                <w:rFonts w:ascii="Times New Roman" w:eastAsia="Times New Roman" w:hAnsi="Times New Roman" w:cs="Times New Roman"/>
                <w:color w:val="180701"/>
                <w:sz w:val="24"/>
                <w:szCs w:val="24"/>
              </w:rPr>
              <w:t xml:space="preserve">«Птичий полет». Место впадения трех рек в Волгу. Пригород г. </w:t>
            </w:r>
            <w:proofErr w:type="spellStart"/>
            <w:r>
              <w:rPr>
                <w:rFonts w:ascii="Times New Roman" w:eastAsia="Times New Roman" w:hAnsi="Times New Roman" w:cs="Times New Roman"/>
                <w:color w:val="180701"/>
                <w:sz w:val="24"/>
                <w:szCs w:val="24"/>
              </w:rPr>
              <w:t>Козловка</w:t>
            </w:r>
            <w:proofErr w:type="spellEnd"/>
          </w:p>
        </w:tc>
        <w:tc>
          <w:tcPr>
            <w:tcW w:w="2673" w:type="dxa"/>
          </w:tcPr>
          <w:p w:rsidR="00327C8D" w:rsidRDefault="00804CC0">
            <w:pPr>
              <w:spacing w:beforeAutospacing="1" w:after="0" w:line="240" w:lineRule="auto"/>
              <w:rPr>
                <w:rFonts w:ascii="Times New Roman" w:eastAsia="Times New Roman" w:hAnsi="Times New Roman" w:cs="Times New Roman"/>
                <w:color w:val="180701"/>
                <w:sz w:val="24"/>
                <w:szCs w:val="24"/>
              </w:rPr>
            </w:pPr>
            <w:r>
              <w:rPr>
                <w:rFonts w:ascii="Times New Roman" w:eastAsia="Times New Roman" w:hAnsi="Times New Roman" w:cs="Times New Roman"/>
                <w:color w:val="180701"/>
                <w:sz w:val="24"/>
                <w:szCs w:val="24"/>
              </w:rPr>
              <w:t>Показ красоты земли Козловской и Чувашского края для понимания учащимися важности защиты нашей Родины.</w:t>
            </w:r>
          </w:p>
        </w:tc>
        <w:tc>
          <w:tcPr>
            <w:tcW w:w="3117" w:type="dxa"/>
          </w:tcPr>
          <w:p w:rsidR="00327C8D" w:rsidRDefault="00804CC0">
            <w:pPr>
              <w:spacing w:beforeAutospacing="1" w:afterAutospacing="1" w:line="240" w:lineRule="auto"/>
              <w:rPr>
                <w:rFonts w:ascii="Times New Roman" w:eastAsia="Times New Roman" w:hAnsi="Times New Roman" w:cs="Times New Roman"/>
                <w:color w:val="180701"/>
                <w:sz w:val="24"/>
                <w:szCs w:val="24"/>
              </w:rPr>
            </w:pPr>
            <w:r>
              <w:rPr>
                <w:rFonts w:ascii="Times New Roman" w:eastAsia="Times New Roman" w:hAnsi="Times New Roman" w:cs="Times New Roman"/>
                <w:color w:val="180701"/>
                <w:sz w:val="24"/>
                <w:szCs w:val="24"/>
              </w:rPr>
              <w:t>Любовь к малой Родине, уважение к труженикам тыла</w:t>
            </w:r>
            <w:proofErr w:type="gramStart"/>
            <w:r>
              <w:rPr>
                <w:rFonts w:ascii="Times New Roman" w:eastAsia="Times New Roman" w:hAnsi="Times New Roman" w:cs="Times New Roman"/>
                <w:color w:val="180701"/>
                <w:sz w:val="24"/>
                <w:szCs w:val="24"/>
              </w:rPr>
              <w:t xml:space="preserve"> ,</w:t>
            </w:r>
            <w:proofErr w:type="gramEnd"/>
            <w:r>
              <w:rPr>
                <w:rFonts w:ascii="Times New Roman" w:eastAsia="Times New Roman" w:hAnsi="Times New Roman" w:cs="Times New Roman"/>
                <w:color w:val="180701"/>
                <w:sz w:val="24"/>
                <w:szCs w:val="24"/>
              </w:rPr>
              <w:t xml:space="preserve"> Героям Великой Отечественной войны.</w:t>
            </w:r>
          </w:p>
          <w:p w:rsidR="00327C8D" w:rsidRDefault="00804CC0">
            <w:pPr>
              <w:spacing w:beforeAutospacing="1" w:after="0" w:line="240" w:lineRule="auto"/>
              <w:rPr>
                <w:rFonts w:ascii="Times New Roman" w:eastAsia="Times New Roman" w:hAnsi="Times New Roman" w:cs="Times New Roman"/>
                <w:color w:val="180701"/>
                <w:sz w:val="24"/>
                <w:szCs w:val="24"/>
              </w:rPr>
            </w:pPr>
            <w:r>
              <w:rPr>
                <w:rFonts w:ascii="Times New Roman" w:eastAsia="Times New Roman" w:hAnsi="Times New Roman" w:cs="Times New Roman"/>
                <w:color w:val="180701"/>
                <w:sz w:val="24"/>
                <w:szCs w:val="24"/>
              </w:rPr>
              <w:t>Фото (Приложение 5)</w:t>
            </w:r>
          </w:p>
        </w:tc>
      </w:tr>
      <w:tr w:rsidR="00327C8D">
        <w:tc>
          <w:tcPr>
            <w:tcW w:w="704" w:type="dxa"/>
          </w:tcPr>
          <w:p w:rsidR="00327C8D" w:rsidRDefault="00804CC0">
            <w:pPr>
              <w:spacing w:beforeAutospacing="1" w:after="0" w:line="240" w:lineRule="auto"/>
              <w:rPr>
                <w:rFonts w:ascii="Times New Roman" w:eastAsia="Times New Roman" w:hAnsi="Times New Roman" w:cs="Times New Roman"/>
                <w:color w:val="180701"/>
                <w:sz w:val="24"/>
                <w:szCs w:val="24"/>
              </w:rPr>
            </w:pPr>
            <w:r>
              <w:rPr>
                <w:rFonts w:ascii="Times New Roman" w:eastAsia="Times New Roman" w:hAnsi="Times New Roman" w:cs="Times New Roman"/>
                <w:color w:val="180701"/>
                <w:sz w:val="24"/>
                <w:szCs w:val="24"/>
              </w:rPr>
              <w:t>7.</w:t>
            </w:r>
          </w:p>
        </w:tc>
        <w:tc>
          <w:tcPr>
            <w:tcW w:w="3139" w:type="dxa"/>
          </w:tcPr>
          <w:p w:rsidR="00327C8D" w:rsidRDefault="00804CC0">
            <w:pPr>
              <w:spacing w:beforeAutospacing="1" w:after="0" w:line="240" w:lineRule="auto"/>
              <w:rPr>
                <w:rFonts w:ascii="Times New Roman" w:eastAsia="Times New Roman" w:hAnsi="Times New Roman" w:cs="Times New Roman"/>
                <w:color w:val="180701"/>
                <w:sz w:val="24"/>
                <w:szCs w:val="24"/>
              </w:rPr>
            </w:pPr>
            <w:r>
              <w:rPr>
                <w:rFonts w:ascii="Times New Roman" w:eastAsia="Times New Roman" w:hAnsi="Times New Roman" w:cs="Times New Roman"/>
                <w:color w:val="180701"/>
                <w:sz w:val="24"/>
                <w:szCs w:val="24"/>
              </w:rPr>
              <w:t>Работа с рефлексивным листом Дорожной карты ученика в ходе образовательной экскурсии.</w:t>
            </w:r>
          </w:p>
        </w:tc>
        <w:tc>
          <w:tcPr>
            <w:tcW w:w="2673" w:type="dxa"/>
          </w:tcPr>
          <w:p w:rsidR="00327C8D" w:rsidRDefault="00804CC0">
            <w:pPr>
              <w:spacing w:beforeAutospacing="1" w:after="0" w:line="240" w:lineRule="auto"/>
              <w:rPr>
                <w:rFonts w:ascii="Times New Roman" w:eastAsia="Times New Roman" w:hAnsi="Times New Roman" w:cs="Times New Roman"/>
                <w:color w:val="180701"/>
                <w:sz w:val="24"/>
                <w:szCs w:val="24"/>
              </w:rPr>
            </w:pPr>
            <w:r>
              <w:rPr>
                <w:rFonts w:ascii="Times New Roman" w:eastAsia="Times New Roman" w:hAnsi="Times New Roman" w:cs="Times New Roman"/>
                <w:color w:val="180701"/>
                <w:sz w:val="24"/>
                <w:szCs w:val="24"/>
              </w:rPr>
              <w:t>Заполнение Дорожной карты ученика в ходе Образовательной экскурсии с заданиями и вопросами по экскурсии и истории Казанского обвода. Рефлексия по образовательной экскурсии.</w:t>
            </w:r>
          </w:p>
        </w:tc>
        <w:tc>
          <w:tcPr>
            <w:tcW w:w="3117" w:type="dxa"/>
          </w:tcPr>
          <w:p w:rsidR="00327C8D" w:rsidRDefault="00804CC0">
            <w:pPr>
              <w:spacing w:after="0" w:line="240" w:lineRule="auto"/>
              <w:jc w:val="both"/>
              <w:rPr>
                <w:rFonts w:ascii="Times New Roman" w:hAnsi="Times New Roman" w:cs="Times New Roman"/>
                <w:bCs/>
                <w:sz w:val="24"/>
                <w:szCs w:val="24"/>
              </w:rPr>
            </w:pPr>
            <w:r>
              <w:rPr>
                <w:rFonts w:ascii="Times New Roman" w:eastAsia="Calibri" w:hAnsi="Times New Roman" w:cs="Times New Roman"/>
                <w:bCs/>
                <w:sz w:val="24"/>
                <w:szCs w:val="24"/>
              </w:rPr>
              <w:t xml:space="preserve">Развитие </w:t>
            </w:r>
            <w:r>
              <w:rPr>
                <w:rFonts w:ascii="Times New Roman" w:eastAsia="Calibri" w:hAnsi="Times New Roman" w:cs="Times New Roman"/>
                <w:sz w:val="24"/>
                <w:szCs w:val="24"/>
              </w:rPr>
              <w:t xml:space="preserve">умений самостоятельно конструировать свои знания, ориентироваться в информационном пространстве, критически и творчески подходить к собранной информации, умения грамотно оформить и защитить результаты </w:t>
            </w:r>
            <w:r>
              <w:rPr>
                <w:rFonts w:ascii="Times New Roman" w:eastAsia="Calibri" w:hAnsi="Times New Roman" w:cs="Times New Roman"/>
                <w:sz w:val="24"/>
                <w:szCs w:val="24"/>
              </w:rPr>
              <w:lastRenderedPageBreak/>
              <w:t>деятельности, исследовать, изучить, анализировать события Великой Отечественной войны, соприкоснуться к страницам героических подвигов соотечественников.</w:t>
            </w:r>
          </w:p>
          <w:p w:rsidR="00327C8D" w:rsidRDefault="00327C8D">
            <w:pPr>
              <w:spacing w:beforeAutospacing="1" w:after="0" w:line="240" w:lineRule="auto"/>
              <w:rPr>
                <w:rFonts w:ascii="Times New Roman" w:eastAsia="Times New Roman" w:hAnsi="Times New Roman" w:cs="Times New Roman"/>
                <w:color w:val="180701"/>
                <w:sz w:val="24"/>
                <w:szCs w:val="24"/>
              </w:rPr>
            </w:pPr>
            <w:bookmarkStart w:id="1" w:name="_Hlk43076946"/>
            <w:bookmarkEnd w:id="1"/>
          </w:p>
        </w:tc>
      </w:tr>
    </w:tbl>
    <w:p w:rsidR="00327C8D" w:rsidRDefault="00327C8D">
      <w:pPr>
        <w:spacing w:after="0" w:line="360" w:lineRule="auto"/>
        <w:ind w:firstLine="709"/>
        <w:contextualSpacing/>
        <w:jc w:val="both"/>
        <w:rPr>
          <w:rFonts w:ascii="Times New Roman" w:hAnsi="Times New Roman" w:cs="Times New Roman"/>
          <w:sz w:val="28"/>
          <w:szCs w:val="28"/>
        </w:rPr>
      </w:pPr>
    </w:p>
    <w:p w:rsidR="00327C8D" w:rsidRDefault="00804CC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После проведения экскурсий планируется проведение открытого урока на тему строительства Сурского рубежа, чтобы поделиться полученной информацией, эмоциями с остальными учениками, чтобы они узнали, как это было важно и какой ценой шло строительство, каких сил и стойкости стоил этот народный подвиг.</w:t>
      </w:r>
    </w:p>
    <w:p w:rsidR="00327C8D" w:rsidRDefault="00327C8D">
      <w:pPr>
        <w:spacing w:after="0" w:line="360" w:lineRule="auto"/>
        <w:ind w:firstLine="709"/>
        <w:contextualSpacing/>
        <w:jc w:val="both"/>
        <w:rPr>
          <w:rFonts w:ascii="Times New Roman" w:hAnsi="Times New Roman" w:cs="Times New Roman"/>
          <w:sz w:val="28"/>
          <w:szCs w:val="28"/>
        </w:rPr>
      </w:pPr>
    </w:p>
    <w:p w:rsidR="00327C8D" w:rsidRDefault="00327C8D">
      <w:pPr>
        <w:spacing w:after="0" w:line="360" w:lineRule="auto"/>
        <w:contextualSpacing/>
        <w:jc w:val="both"/>
        <w:rPr>
          <w:rFonts w:ascii="Times New Roman" w:hAnsi="Times New Roman" w:cs="Times New Roman"/>
          <w:sz w:val="28"/>
          <w:szCs w:val="28"/>
        </w:rPr>
      </w:pPr>
    </w:p>
    <w:p w:rsidR="00327C8D" w:rsidRDefault="00327C8D">
      <w:pPr>
        <w:spacing w:after="0" w:line="360" w:lineRule="auto"/>
        <w:contextualSpacing/>
        <w:jc w:val="both"/>
        <w:rPr>
          <w:rFonts w:ascii="Times New Roman" w:hAnsi="Times New Roman" w:cs="Times New Roman"/>
          <w:sz w:val="28"/>
          <w:szCs w:val="28"/>
        </w:rPr>
      </w:pPr>
    </w:p>
    <w:p w:rsidR="00327C8D" w:rsidRDefault="00327C8D">
      <w:pPr>
        <w:spacing w:after="0" w:line="360" w:lineRule="auto"/>
        <w:contextualSpacing/>
        <w:jc w:val="both"/>
        <w:rPr>
          <w:rFonts w:ascii="Times New Roman" w:hAnsi="Times New Roman" w:cs="Times New Roman"/>
          <w:sz w:val="28"/>
          <w:szCs w:val="28"/>
        </w:rPr>
      </w:pPr>
    </w:p>
    <w:p w:rsidR="00327C8D" w:rsidRDefault="00327C8D">
      <w:pPr>
        <w:spacing w:after="0" w:line="360" w:lineRule="auto"/>
        <w:contextualSpacing/>
        <w:jc w:val="both"/>
        <w:rPr>
          <w:rFonts w:ascii="Times New Roman" w:hAnsi="Times New Roman" w:cs="Times New Roman"/>
          <w:sz w:val="28"/>
          <w:szCs w:val="28"/>
        </w:rPr>
      </w:pPr>
    </w:p>
    <w:p w:rsidR="00327C8D" w:rsidRDefault="00327C8D">
      <w:pPr>
        <w:spacing w:after="0" w:line="360" w:lineRule="auto"/>
        <w:contextualSpacing/>
        <w:jc w:val="both"/>
        <w:rPr>
          <w:rFonts w:ascii="Times New Roman" w:hAnsi="Times New Roman" w:cs="Times New Roman"/>
          <w:sz w:val="28"/>
          <w:szCs w:val="28"/>
        </w:rPr>
      </w:pPr>
    </w:p>
    <w:p w:rsidR="00327C8D" w:rsidRDefault="00327C8D">
      <w:pPr>
        <w:spacing w:after="0" w:line="360" w:lineRule="auto"/>
        <w:contextualSpacing/>
        <w:jc w:val="both"/>
        <w:rPr>
          <w:rFonts w:ascii="Times New Roman" w:hAnsi="Times New Roman" w:cs="Times New Roman"/>
          <w:sz w:val="28"/>
          <w:szCs w:val="28"/>
        </w:rPr>
      </w:pPr>
    </w:p>
    <w:p w:rsidR="00327C8D" w:rsidRDefault="00327C8D">
      <w:pPr>
        <w:spacing w:after="0" w:line="360" w:lineRule="auto"/>
        <w:contextualSpacing/>
        <w:jc w:val="both"/>
        <w:rPr>
          <w:rFonts w:ascii="Times New Roman" w:hAnsi="Times New Roman" w:cs="Times New Roman"/>
          <w:sz w:val="28"/>
          <w:szCs w:val="28"/>
        </w:rPr>
      </w:pPr>
    </w:p>
    <w:p w:rsidR="00327C8D" w:rsidRDefault="00327C8D">
      <w:pPr>
        <w:spacing w:after="0" w:line="360" w:lineRule="auto"/>
        <w:contextualSpacing/>
        <w:jc w:val="both"/>
        <w:rPr>
          <w:rFonts w:ascii="Times New Roman" w:hAnsi="Times New Roman" w:cs="Times New Roman"/>
          <w:sz w:val="28"/>
          <w:szCs w:val="28"/>
        </w:rPr>
      </w:pPr>
    </w:p>
    <w:p w:rsidR="00327C8D" w:rsidRDefault="00327C8D">
      <w:pPr>
        <w:spacing w:after="0" w:line="360" w:lineRule="auto"/>
        <w:contextualSpacing/>
        <w:jc w:val="both"/>
        <w:rPr>
          <w:rFonts w:ascii="Times New Roman" w:hAnsi="Times New Roman" w:cs="Times New Roman"/>
          <w:sz w:val="28"/>
          <w:szCs w:val="28"/>
        </w:rPr>
      </w:pPr>
    </w:p>
    <w:p w:rsidR="00327C8D" w:rsidRDefault="00327C8D">
      <w:pPr>
        <w:spacing w:after="0" w:line="360" w:lineRule="auto"/>
        <w:contextualSpacing/>
        <w:jc w:val="both"/>
        <w:rPr>
          <w:rFonts w:ascii="Times New Roman" w:hAnsi="Times New Roman" w:cs="Times New Roman"/>
          <w:sz w:val="28"/>
          <w:szCs w:val="28"/>
        </w:rPr>
      </w:pPr>
    </w:p>
    <w:p w:rsidR="00327C8D" w:rsidRDefault="00327C8D">
      <w:pPr>
        <w:spacing w:after="0" w:line="360" w:lineRule="auto"/>
        <w:contextualSpacing/>
        <w:jc w:val="both"/>
        <w:rPr>
          <w:rFonts w:ascii="Times New Roman" w:hAnsi="Times New Roman" w:cs="Times New Roman"/>
          <w:sz w:val="28"/>
          <w:szCs w:val="28"/>
        </w:rPr>
      </w:pPr>
    </w:p>
    <w:p w:rsidR="00327C8D" w:rsidRDefault="00327C8D">
      <w:pPr>
        <w:spacing w:after="0" w:line="360" w:lineRule="auto"/>
        <w:contextualSpacing/>
        <w:jc w:val="both"/>
        <w:rPr>
          <w:rFonts w:ascii="Times New Roman" w:hAnsi="Times New Roman" w:cs="Times New Roman"/>
          <w:sz w:val="28"/>
          <w:szCs w:val="28"/>
        </w:rPr>
      </w:pPr>
    </w:p>
    <w:p w:rsidR="00327C8D" w:rsidRDefault="00327C8D">
      <w:pPr>
        <w:spacing w:after="0" w:line="360" w:lineRule="auto"/>
        <w:contextualSpacing/>
        <w:jc w:val="both"/>
        <w:rPr>
          <w:rFonts w:ascii="Times New Roman" w:hAnsi="Times New Roman" w:cs="Times New Roman"/>
          <w:sz w:val="28"/>
          <w:szCs w:val="28"/>
        </w:rPr>
      </w:pPr>
    </w:p>
    <w:p w:rsidR="00327C8D" w:rsidRDefault="00327C8D">
      <w:pPr>
        <w:spacing w:after="0" w:line="360" w:lineRule="auto"/>
        <w:contextualSpacing/>
        <w:jc w:val="both"/>
        <w:rPr>
          <w:rFonts w:ascii="Times New Roman" w:hAnsi="Times New Roman" w:cs="Times New Roman"/>
          <w:sz w:val="28"/>
          <w:szCs w:val="28"/>
        </w:rPr>
      </w:pPr>
    </w:p>
    <w:p w:rsidR="00327C8D" w:rsidRDefault="00327C8D">
      <w:pPr>
        <w:spacing w:after="0" w:line="360" w:lineRule="auto"/>
        <w:contextualSpacing/>
        <w:jc w:val="both"/>
        <w:rPr>
          <w:rFonts w:ascii="Times New Roman" w:hAnsi="Times New Roman" w:cs="Times New Roman"/>
          <w:sz w:val="28"/>
          <w:szCs w:val="28"/>
        </w:rPr>
      </w:pPr>
    </w:p>
    <w:p w:rsidR="00327C8D" w:rsidRDefault="00327C8D">
      <w:pPr>
        <w:spacing w:after="0" w:line="360" w:lineRule="auto"/>
        <w:contextualSpacing/>
        <w:jc w:val="both"/>
        <w:rPr>
          <w:rFonts w:ascii="Times New Roman" w:hAnsi="Times New Roman" w:cs="Times New Roman"/>
          <w:sz w:val="28"/>
          <w:szCs w:val="28"/>
        </w:rPr>
      </w:pPr>
    </w:p>
    <w:p w:rsidR="00327C8D" w:rsidRDefault="00804CC0">
      <w:pPr>
        <w:spacing w:after="0" w:line="360" w:lineRule="auto"/>
        <w:ind w:firstLine="709"/>
        <w:contextualSpacing/>
        <w:jc w:val="center"/>
        <w:rPr>
          <w:rFonts w:ascii="Times New Roman" w:hAnsi="Times New Roman" w:cs="Times New Roman"/>
          <w:b/>
          <w:sz w:val="28"/>
          <w:szCs w:val="28"/>
        </w:rPr>
      </w:pPr>
      <w:r>
        <w:rPr>
          <w:rFonts w:ascii="Times New Roman" w:hAnsi="Times New Roman" w:cs="Times New Roman"/>
          <w:b/>
          <w:sz w:val="28"/>
          <w:szCs w:val="28"/>
        </w:rPr>
        <w:t>Заключение</w:t>
      </w:r>
    </w:p>
    <w:p w:rsidR="00327C8D" w:rsidRDefault="00804CC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Каждый год мы отмечаем День Победы советского народа в Великой Отечественной войне. Для каждого мыслящего человека, для тех, кому небезразлична судьба нашей страны, День Победы - это не только праздник, но и событие, заставляющее вспомнить прошлое, оценить настоящее, подумать о будущем.</w:t>
      </w:r>
    </w:p>
    <w:p w:rsidR="00327C8D" w:rsidRDefault="00804CC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От тех страшных лет нас отделяет уже большая временная дистанция. И это заставляет нас не только вспоминать, но и внимательно анализировать и саму Великую Отечественную войну, и её влияние на последующую жизнь нашей страны,  в том числе на современность.</w:t>
      </w:r>
    </w:p>
    <w:p w:rsidR="00327C8D" w:rsidRDefault="00804CC0">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Война показала бесспорное достоинство советской модели экономики</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способность быстро и с высокой эффективностью мобилизовать все ресурсы для достижения поставленной цели. Слова: «Всё для фронта, всё для победы!» - стали не только лозунгом, но и характеристикой жизни военных лет. Вклад в победу внесли все республики, края и области Советского Союза.</w:t>
      </w:r>
    </w:p>
    <w:p w:rsidR="00327C8D" w:rsidRDefault="00804CC0">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Другими словами, творцом Победы в Великой Отечественной войне был многонациональный советский народ. Именно народ, принеся колоссальные жертвы, сокрушил агрессоров. </w:t>
      </w:r>
    </w:p>
    <w:p w:rsidR="00327C8D" w:rsidRDefault="00804CC0">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В одном из интервью, говоря о победе советского народа над фашистской Германией, маршал Г.К. Жуков отмечал: «Празднуя Победу, мы всегда будем вспоминать, какие качества нашего народа помогли одолеть врага. Терпенье. Мужество. Величайшая стойкость. Любовь к Отечеству. Пусть эти проверенные огнем войны качества всегда нам сопутствуют. И всегда победа будет за нами».</w:t>
      </w:r>
    </w:p>
    <w:p w:rsidR="00327C8D" w:rsidRDefault="00327C8D">
      <w:pPr>
        <w:spacing w:after="0" w:line="360" w:lineRule="auto"/>
        <w:ind w:firstLine="709"/>
        <w:contextualSpacing/>
        <w:jc w:val="both"/>
        <w:rPr>
          <w:rFonts w:ascii="Times New Roman" w:hAnsi="Times New Roman" w:cs="Times New Roman"/>
          <w:sz w:val="28"/>
          <w:szCs w:val="28"/>
        </w:rPr>
      </w:pPr>
    </w:p>
    <w:p w:rsidR="00327C8D" w:rsidRDefault="00327C8D">
      <w:pPr>
        <w:spacing w:after="0" w:line="360" w:lineRule="auto"/>
        <w:ind w:firstLine="709"/>
        <w:contextualSpacing/>
        <w:jc w:val="both"/>
        <w:rPr>
          <w:rFonts w:ascii="Times New Roman" w:hAnsi="Times New Roman" w:cs="Times New Roman"/>
          <w:sz w:val="28"/>
          <w:szCs w:val="28"/>
        </w:rPr>
      </w:pPr>
    </w:p>
    <w:p w:rsidR="00327C8D" w:rsidRDefault="00327C8D">
      <w:pPr>
        <w:spacing w:after="0" w:line="360" w:lineRule="auto"/>
        <w:ind w:firstLine="709"/>
        <w:contextualSpacing/>
        <w:jc w:val="both"/>
        <w:rPr>
          <w:rFonts w:ascii="Times New Roman" w:hAnsi="Times New Roman" w:cs="Times New Roman"/>
          <w:sz w:val="28"/>
          <w:szCs w:val="28"/>
        </w:rPr>
      </w:pPr>
    </w:p>
    <w:p w:rsidR="00327C8D" w:rsidRDefault="00327C8D">
      <w:pPr>
        <w:spacing w:after="0" w:line="360" w:lineRule="auto"/>
        <w:ind w:firstLine="709"/>
        <w:contextualSpacing/>
        <w:jc w:val="both"/>
        <w:rPr>
          <w:rFonts w:ascii="Times New Roman" w:hAnsi="Times New Roman" w:cs="Times New Roman"/>
          <w:sz w:val="28"/>
          <w:szCs w:val="28"/>
        </w:rPr>
      </w:pPr>
    </w:p>
    <w:p w:rsidR="00327C8D" w:rsidRDefault="00327C8D">
      <w:pPr>
        <w:spacing w:after="0" w:line="360" w:lineRule="auto"/>
        <w:ind w:firstLine="709"/>
        <w:contextualSpacing/>
        <w:jc w:val="both"/>
        <w:rPr>
          <w:rFonts w:ascii="Times New Roman" w:hAnsi="Times New Roman" w:cs="Times New Roman"/>
          <w:sz w:val="28"/>
          <w:szCs w:val="28"/>
        </w:rPr>
      </w:pPr>
    </w:p>
    <w:p w:rsidR="00327C8D" w:rsidRDefault="00804CC0">
      <w:pPr>
        <w:spacing w:after="0" w:line="360" w:lineRule="auto"/>
        <w:ind w:firstLine="709"/>
        <w:contextualSpacing/>
        <w:jc w:val="center"/>
        <w:rPr>
          <w:rFonts w:ascii="Times New Roman" w:hAnsi="Times New Roman" w:cs="Times New Roman"/>
          <w:b/>
          <w:sz w:val="28"/>
          <w:szCs w:val="28"/>
        </w:rPr>
      </w:pPr>
      <w:r>
        <w:rPr>
          <w:rFonts w:ascii="Times New Roman" w:hAnsi="Times New Roman" w:cs="Times New Roman"/>
          <w:b/>
          <w:sz w:val="28"/>
          <w:szCs w:val="28"/>
        </w:rPr>
        <w:t>Приложения</w:t>
      </w:r>
    </w:p>
    <w:p w:rsidR="00327C8D" w:rsidRDefault="00804CC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327C8D" w:rsidRDefault="00804CC0">
      <w:pPr>
        <w:spacing w:after="0" w:line="360" w:lineRule="auto"/>
        <w:ind w:firstLine="709"/>
        <w:contextualSpacing/>
        <w:jc w:val="both"/>
        <w:rPr>
          <w:rFonts w:ascii="Times New Roman" w:hAnsi="Times New Roman" w:cs="Times New Roman"/>
          <w:sz w:val="28"/>
          <w:szCs w:val="28"/>
        </w:rPr>
      </w:pPr>
      <w:r>
        <w:rPr>
          <w:noProof/>
        </w:rPr>
        <w:drawing>
          <wp:inline distT="0" distB="0" distL="0" distR="0">
            <wp:extent cx="4876800" cy="3248025"/>
            <wp:effectExtent l="0" t="0" r="0" b="0"/>
            <wp:docPr id="1" name="Рисунок 1" descr="Мари-Чувашия. Глава 6. Козловка. :: Интересности из Интернета ::  adsl.kirov.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Мари-Чувашия. Глава 6. Козловка. :: Интересности из Интернета ::  adsl.kirov.ru"/>
                    <pic:cNvPicPr>
                      <a:picLocks noChangeAspect="1" noChangeArrowheads="1"/>
                    </pic:cNvPicPr>
                  </pic:nvPicPr>
                  <pic:blipFill>
                    <a:blip r:embed="rId7"/>
                    <a:stretch>
                      <a:fillRect/>
                    </a:stretch>
                  </pic:blipFill>
                  <pic:spPr bwMode="auto">
                    <a:xfrm>
                      <a:off x="0" y="0"/>
                      <a:ext cx="4876800" cy="3248025"/>
                    </a:xfrm>
                    <a:prstGeom prst="rect">
                      <a:avLst/>
                    </a:prstGeom>
                  </pic:spPr>
                </pic:pic>
              </a:graphicData>
            </a:graphic>
          </wp:inline>
        </w:drawing>
      </w:r>
    </w:p>
    <w:p w:rsidR="00327C8D" w:rsidRDefault="00327C8D">
      <w:pPr>
        <w:spacing w:after="0" w:line="360" w:lineRule="auto"/>
        <w:ind w:firstLine="709"/>
        <w:contextualSpacing/>
        <w:jc w:val="both"/>
        <w:rPr>
          <w:rFonts w:ascii="Times New Roman" w:hAnsi="Times New Roman" w:cs="Times New Roman"/>
          <w:sz w:val="28"/>
          <w:szCs w:val="28"/>
        </w:rPr>
      </w:pPr>
    </w:p>
    <w:p w:rsidR="00327C8D" w:rsidRDefault="00804CC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Приложение 2. </w:t>
      </w:r>
    </w:p>
    <w:p w:rsidR="00327C8D" w:rsidRDefault="00804CC0">
      <w:pPr>
        <w:spacing w:after="0" w:line="360" w:lineRule="auto"/>
        <w:ind w:firstLine="709"/>
        <w:contextualSpacing/>
        <w:jc w:val="both"/>
        <w:rPr>
          <w:rFonts w:ascii="Times New Roman" w:hAnsi="Times New Roman" w:cs="Times New Roman"/>
          <w:sz w:val="28"/>
          <w:szCs w:val="28"/>
        </w:rPr>
      </w:pPr>
      <w:r>
        <w:rPr>
          <w:noProof/>
        </w:rPr>
        <w:drawing>
          <wp:inline distT="0" distB="0" distL="0" distR="0">
            <wp:extent cx="5143500" cy="3236595"/>
            <wp:effectExtent l="0" t="0" r="0" b="0"/>
            <wp:docPr id="2" name="Рисунок 2" descr="козловка музей боевой сла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козловка музей боевой славы"/>
                    <pic:cNvPicPr>
                      <a:picLocks noChangeAspect="1" noChangeArrowheads="1"/>
                    </pic:cNvPicPr>
                  </pic:nvPicPr>
                  <pic:blipFill>
                    <a:blip r:embed="rId8"/>
                    <a:stretch>
                      <a:fillRect/>
                    </a:stretch>
                  </pic:blipFill>
                  <pic:spPr bwMode="auto">
                    <a:xfrm>
                      <a:off x="0" y="0"/>
                      <a:ext cx="5143500" cy="3236595"/>
                    </a:xfrm>
                    <a:prstGeom prst="rect">
                      <a:avLst/>
                    </a:prstGeom>
                  </pic:spPr>
                </pic:pic>
              </a:graphicData>
            </a:graphic>
          </wp:inline>
        </w:drawing>
      </w:r>
    </w:p>
    <w:p w:rsidR="00327C8D" w:rsidRDefault="00327C8D">
      <w:pPr>
        <w:spacing w:after="0" w:line="360" w:lineRule="auto"/>
        <w:ind w:firstLine="709"/>
        <w:contextualSpacing/>
        <w:jc w:val="both"/>
        <w:rPr>
          <w:rFonts w:ascii="Times New Roman" w:hAnsi="Times New Roman" w:cs="Times New Roman"/>
          <w:sz w:val="28"/>
          <w:szCs w:val="28"/>
        </w:rPr>
      </w:pPr>
    </w:p>
    <w:p w:rsidR="00327C8D" w:rsidRDefault="00327C8D">
      <w:pPr>
        <w:spacing w:after="0" w:line="360" w:lineRule="auto"/>
        <w:ind w:firstLine="709"/>
        <w:contextualSpacing/>
        <w:jc w:val="both"/>
        <w:rPr>
          <w:rFonts w:ascii="Times New Roman" w:hAnsi="Times New Roman" w:cs="Times New Roman"/>
          <w:sz w:val="28"/>
          <w:szCs w:val="28"/>
        </w:rPr>
      </w:pPr>
    </w:p>
    <w:p w:rsidR="00327C8D" w:rsidRDefault="00327C8D">
      <w:pPr>
        <w:spacing w:after="0" w:line="360" w:lineRule="auto"/>
        <w:ind w:firstLine="709"/>
        <w:contextualSpacing/>
        <w:jc w:val="both"/>
        <w:rPr>
          <w:rFonts w:ascii="Times New Roman" w:hAnsi="Times New Roman" w:cs="Times New Roman"/>
          <w:sz w:val="28"/>
          <w:szCs w:val="28"/>
        </w:rPr>
      </w:pPr>
    </w:p>
    <w:p w:rsidR="00327C8D" w:rsidRDefault="00327C8D">
      <w:pPr>
        <w:spacing w:after="0" w:line="360" w:lineRule="auto"/>
        <w:ind w:firstLine="709"/>
        <w:contextualSpacing/>
        <w:jc w:val="both"/>
        <w:rPr>
          <w:rFonts w:ascii="Times New Roman" w:hAnsi="Times New Roman" w:cs="Times New Roman"/>
          <w:sz w:val="28"/>
          <w:szCs w:val="28"/>
        </w:rPr>
      </w:pPr>
    </w:p>
    <w:p w:rsidR="00327C8D" w:rsidRDefault="00804CC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Приложение 3</w:t>
      </w:r>
    </w:p>
    <w:p w:rsidR="00327C8D" w:rsidRDefault="00327C8D">
      <w:pPr>
        <w:spacing w:after="0" w:line="360" w:lineRule="auto"/>
        <w:ind w:firstLine="709"/>
        <w:contextualSpacing/>
        <w:rPr>
          <w:rFonts w:ascii="Times New Roman" w:eastAsia="Times New Roman" w:hAnsi="Times New Roman" w:cs="Times New Roman"/>
          <w:color w:val="000000"/>
          <w:sz w:val="0"/>
          <w:szCs w:val="0"/>
          <w:highlight w:val="black"/>
          <w:u w:color="000000"/>
          <w:lang w:eastAsia="x-none" w:bidi="x-none"/>
        </w:rPr>
      </w:pPr>
    </w:p>
    <w:p w:rsidR="00327C8D" w:rsidRDefault="00327C8D">
      <w:pPr>
        <w:spacing w:after="0" w:line="360" w:lineRule="auto"/>
        <w:ind w:firstLine="709"/>
        <w:contextualSpacing/>
        <w:rPr>
          <w:rFonts w:ascii="Times New Roman" w:eastAsia="Times New Roman" w:hAnsi="Times New Roman" w:cs="Times New Roman"/>
          <w:color w:val="000000"/>
          <w:sz w:val="0"/>
          <w:szCs w:val="0"/>
          <w:highlight w:val="black"/>
          <w:u w:color="000000"/>
          <w:lang w:eastAsia="x-none" w:bidi="x-none"/>
        </w:rPr>
      </w:pPr>
    </w:p>
    <w:p w:rsidR="00327C8D" w:rsidRDefault="00804CC0">
      <w:pPr>
        <w:spacing w:after="0" w:line="360" w:lineRule="auto"/>
        <w:ind w:firstLine="709"/>
        <w:contextualSpacing/>
        <w:rPr>
          <w:rFonts w:ascii="Times New Roman" w:hAnsi="Times New Roman" w:cs="Times New Roman"/>
          <w:sz w:val="28"/>
          <w:szCs w:val="28"/>
        </w:rPr>
      </w:pPr>
      <w:r>
        <w:rPr>
          <w:noProof/>
        </w:rPr>
        <w:lastRenderedPageBreak/>
        <w:drawing>
          <wp:inline distT="0" distB="0" distL="0" distR="0">
            <wp:extent cx="4429125" cy="3321685"/>
            <wp:effectExtent l="0" t="0" r="0" b="0"/>
            <wp:docPr id="3" name="Рисунок 3" descr="C:\Users\ADMIN\Desktop\Все по сурскому рубежу\окоп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C:\Users\ADMIN\Desktop\Все по сурскому рубежу\окоп1.jpg"/>
                    <pic:cNvPicPr>
                      <a:picLocks noChangeAspect="1" noChangeArrowheads="1"/>
                    </pic:cNvPicPr>
                  </pic:nvPicPr>
                  <pic:blipFill>
                    <a:blip r:embed="rId9"/>
                    <a:stretch>
                      <a:fillRect/>
                    </a:stretch>
                  </pic:blipFill>
                  <pic:spPr bwMode="auto">
                    <a:xfrm>
                      <a:off x="0" y="0"/>
                      <a:ext cx="4429125" cy="3321685"/>
                    </a:xfrm>
                    <a:prstGeom prst="rect">
                      <a:avLst/>
                    </a:prstGeom>
                  </pic:spPr>
                </pic:pic>
              </a:graphicData>
            </a:graphic>
          </wp:inline>
        </w:drawing>
      </w:r>
      <w:r>
        <w:rPr>
          <w:rFonts w:ascii="Times New Roman" w:eastAsia="Times New Roman" w:hAnsi="Times New Roman" w:cs="Times New Roman"/>
          <w:color w:val="000000"/>
          <w:sz w:val="0"/>
          <w:szCs w:val="0"/>
          <w:u w:color="000000"/>
          <w:shd w:val="clear" w:color="auto" w:fill="000000"/>
          <w:lang w:val="x-none" w:eastAsia="x-none" w:bidi="x-none"/>
        </w:rPr>
        <w:t xml:space="preserve"> </w:t>
      </w:r>
    </w:p>
    <w:p w:rsidR="00327C8D" w:rsidRDefault="00804CC0">
      <w:pPr>
        <w:spacing w:after="0" w:line="360" w:lineRule="auto"/>
        <w:ind w:firstLine="709"/>
        <w:contextualSpacing/>
        <w:rPr>
          <w:rFonts w:ascii="Times New Roman" w:hAnsi="Times New Roman" w:cs="Times New Roman"/>
          <w:sz w:val="28"/>
          <w:szCs w:val="28"/>
        </w:rPr>
      </w:pPr>
      <w:r>
        <w:rPr>
          <w:noProof/>
        </w:rPr>
        <w:drawing>
          <wp:inline distT="0" distB="0" distL="0" distR="0">
            <wp:extent cx="4432300" cy="3324225"/>
            <wp:effectExtent l="0" t="0" r="0" b="0"/>
            <wp:docPr id="4" name="Рисунок 4" descr="C:\Users\ADMIN\Desktop\Все по сурскому рубежу\ок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C:\Users\ADMIN\Desktop\Все по сурскому рубежу\окоп.jpg"/>
                    <pic:cNvPicPr>
                      <a:picLocks noChangeAspect="1" noChangeArrowheads="1"/>
                    </pic:cNvPicPr>
                  </pic:nvPicPr>
                  <pic:blipFill>
                    <a:blip r:embed="rId10"/>
                    <a:stretch>
                      <a:fillRect/>
                    </a:stretch>
                  </pic:blipFill>
                  <pic:spPr bwMode="auto">
                    <a:xfrm>
                      <a:off x="0" y="0"/>
                      <a:ext cx="4432300" cy="3324225"/>
                    </a:xfrm>
                    <a:prstGeom prst="rect">
                      <a:avLst/>
                    </a:prstGeom>
                  </pic:spPr>
                </pic:pic>
              </a:graphicData>
            </a:graphic>
          </wp:inline>
        </w:drawing>
      </w:r>
    </w:p>
    <w:p w:rsidR="00327C8D" w:rsidRDefault="00327C8D">
      <w:pPr>
        <w:spacing w:after="0" w:line="360" w:lineRule="auto"/>
        <w:ind w:firstLine="709"/>
        <w:contextualSpacing/>
        <w:rPr>
          <w:rFonts w:ascii="Times New Roman" w:hAnsi="Times New Roman" w:cs="Times New Roman"/>
          <w:sz w:val="28"/>
          <w:szCs w:val="28"/>
        </w:rPr>
      </w:pPr>
    </w:p>
    <w:p w:rsidR="00327C8D" w:rsidRDefault="00327C8D">
      <w:pPr>
        <w:spacing w:after="0" w:line="360" w:lineRule="auto"/>
        <w:ind w:firstLine="709"/>
        <w:contextualSpacing/>
        <w:rPr>
          <w:rFonts w:ascii="Times New Roman" w:hAnsi="Times New Roman" w:cs="Times New Roman"/>
          <w:sz w:val="28"/>
          <w:szCs w:val="28"/>
        </w:rPr>
      </w:pPr>
    </w:p>
    <w:p w:rsidR="00327C8D" w:rsidRDefault="00327C8D">
      <w:pPr>
        <w:spacing w:after="0" w:line="360" w:lineRule="auto"/>
        <w:ind w:firstLine="709"/>
        <w:contextualSpacing/>
        <w:rPr>
          <w:rFonts w:ascii="Times New Roman" w:hAnsi="Times New Roman" w:cs="Times New Roman"/>
          <w:sz w:val="28"/>
          <w:szCs w:val="28"/>
        </w:rPr>
      </w:pPr>
    </w:p>
    <w:p w:rsidR="00327C8D" w:rsidRDefault="00327C8D">
      <w:pPr>
        <w:spacing w:after="0" w:line="360" w:lineRule="auto"/>
        <w:ind w:firstLine="709"/>
        <w:contextualSpacing/>
        <w:rPr>
          <w:rFonts w:ascii="Times New Roman" w:hAnsi="Times New Roman" w:cs="Times New Roman"/>
          <w:sz w:val="28"/>
          <w:szCs w:val="28"/>
        </w:rPr>
      </w:pPr>
    </w:p>
    <w:p w:rsidR="00327C8D" w:rsidRDefault="00327C8D">
      <w:pPr>
        <w:spacing w:after="0" w:line="360" w:lineRule="auto"/>
        <w:ind w:firstLine="709"/>
        <w:contextualSpacing/>
        <w:rPr>
          <w:rFonts w:ascii="Times New Roman" w:hAnsi="Times New Roman" w:cs="Times New Roman"/>
          <w:sz w:val="28"/>
          <w:szCs w:val="28"/>
        </w:rPr>
      </w:pPr>
    </w:p>
    <w:p w:rsidR="00327C8D" w:rsidRDefault="00327C8D">
      <w:pPr>
        <w:spacing w:after="0" w:line="360" w:lineRule="auto"/>
        <w:ind w:firstLine="709"/>
        <w:contextualSpacing/>
        <w:rPr>
          <w:rFonts w:ascii="Times New Roman" w:hAnsi="Times New Roman" w:cs="Times New Roman"/>
          <w:sz w:val="28"/>
          <w:szCs w:val="28"/>
        </w:rPr>
      </w:pPr>
    </w:p>
    <w:p w:rsidR="00327C8D" w:rsidRDefault="00327C8D">
      <w:pPr>
        <w:spacing w:after="0" w:line="360" w:lineRule="auto"/>
        <w:ind w:firstLine="709"/>
        <w:contextualSpacing/>
        <w:rPr>
          <w:rFonts w:ascii="Times New Roman" w:hAnsi="Times New Roman" w:cs="Times New Roman"/>
          <w:sz w:val="28"/>
          <w:szCs w:val="28"/>
        </w:rPr>
      </w:pPr>
    </w:p>
    <w:p w:rsidR="00327C8D" w:rsidRDefault="00804CC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Приложение 4.</w:t>
      </w:r>
    </w:p>
    <w:p w:rsidR="00327C8D" w:rsidRDefault="00804CC0">
      <w:pPr>
        <w:spacing w:after="0" w:line="360" w:lineRule="auto"/>
        <w:ind w:firstLine="709"/>
        <w:contextualSpacing/>
        <w:rPr>
          <w:rFonts w:ascii="Times New Roman" w:hAnsi="Times New Roman" w:cs="Times New Roman"/>
          <w:sz w:val="28"/>
          <w:szCs w:val="28"/>
        </w:rPr>
      </w:pPr>
      <w:r>
        <w:rPr>
          <w:noProof/>
        </w:rPr>
        <w:lastRenderedPageBreak/>
        <w:drawing>
          <wp:inline distT="0" distB="0" distL="0" distR="0">
            <wp:extent cx="4876800" cy="2743200"/>
            <wp:effectExtent l="0" t="0" r="0" b="0"/>
            <wp:docPr id="5" name="Рисунок 6" descr="Новости: В музее Героя Советского Союза С.Н. Бутякова. / МБОУ «Козловская  СОШ №3» / Портал образования Ч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6" descr="Новости: В музее Героя Советского Союза С.Н. Бутякова. / МБОУ «Козловская  СОШ №3» / Портал образования ЧР"/>
                    <pic:cNvPicPr>
                      <a:picLocks noChangeAspect="1" noChangeArrowheads="1"/>
                    </pic:cNvPicPr>
                  </pic:nvPicPr>
                  <pic:blipFill>
                    <a:blip r:embed="rId11"/>
                    <a:stretch>
                      <a:fillRect/>
                    </a:stretch>
                  </pic:blipFill>
                  <pic:spPr bwMode="auto">
                    <a:xfrm>
                      <a:off x="0" y="0"/>
                      <a:ext cx="4876800" cy="2743200"/>
                    </a:xfrm>
                    <a:prstGeom prst="rect">
                      <a:avLst/>
                    </a:prstGeom>
                  </pic:spPr>
                </pic:pic>
              </a:graphicData>
            </a:graphic>
          </wp:inline>
        </w:drawing>
      </w:r>
    </w:p>
    <w:p w:rsidR="00327C8D" w:rsidRDefault="00327C8D">
      <w:pPr>
        <w:spacing w:after="0" w:line="360" w:lineRule="auto"/>
        <w:ind w:firstLine="709"/>
        <w:contextualSpacing/>
        <w:rPr>
          <w:rFonts w:ascii="Times New Roman" w:hAnsi="Times New Roman" w:cs="Times New Roman"/>
          <w:sz w:val="28"/>
          <w:szCs w:val="28"/>
        </w:rPr>
      </w:pPr>
    </w:p>
    <w:p w:rsidR="00327C8D" w:rsidRDefault="00804CC0">
      <w:pPr>
        <w:spacing w:after="0" w:line="360" w:lineRule="auto"/>
        <w:ind w:firstLine="709"/>
        <w:contextualSpacing/>
        <w:rPr>
          <w:rFonts w:ascii="Times New Roman" w:hAnsi="Times New Roman" w:cs="Times New Roman"/>
          <w:sz w:val="28"/>
          <w:szCs w:val="28"/>
        </w:rPr>
      </w:pPr>
      <w:r>
        <w:rPr>
          <w:noProof/>
        </w:rPr>
        <w:drawing>
          <wp:inline distT="0" distB="0" distL="0" distR="0">
            <wp:extent cx="4876800" cy="3248025"/>
            <wp:effectExtent l="0" t="0" r="0" b="0"/>
            <wp:docPr id="6" name="Рисунок 5" descr="Обновление библиотеки – музея имени Героя Советского Союза Сергея Бутякова  к 75-летию Великой Победы | Козловский район Чувашской Республ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Обновление библиотеки – музея имени Героя Советского Союза Сергея Бутякова  к 75-летию Великой Победы | Козловский район Чувашской Республики"/>
                    <pic:cNvPicPr>
                      <a:picLocks noChangeAspect="1" noChangeArrowheads="1"/>
                    </pic:cNvPicPr>
                  </pic:nvPicPr>
                  <pic:blipFill>
                    <a:blip r:embed="rId12"/>
                    <a:stretch>
                      <a:fillRect/>
                    </a:stretch>
                  </pic:blipFill>
                  <pic:spPr bwMode="auto">
                    <a:xfrm>
                      <a:off x="0" y="0"/>
                      <a:ext cx="4876800" cy="3248025"/>
                    </a:xfrm>
                    <a:prstGeom prst="rect">
                      <a:avLst/>
                    </a:prstGeom>
                  </pic:spPr>
                </pic:pic>
              </a:graphicData>
            </a:graphic>
          </wp:inline>
        </w:drawing>
      </w:r>
    </w:p>
    <w:p w:rsidR="00327C8D" w:rsidRDefault="00327C8D">
      <w:pPr>
        <w:spacing w:after="0" w:line="360" w:lineRule="auto"/>
        <w:ind w:firstLine="709"/>
        <w:contextualSpacing/>
        <w:rPr>
          <w:rFonts w:ascii="Times New Roman" w:hAnsi="Times New Roman" w:cs="Times New Roman"/>
          <w:sz w:val="28"/>
          <w:szCs w:val="28"/>
        </w:rPr>
      </w:pPr>
    </w:p>
    <w:p w:rsidR="00327C8D" w:rsidRDefault="00327C8D">
      <w:pPr>
        <w:spacing w:after="0" w:line="360" w:lineRule="auto"/>
        <w:ind w:firstLine="709"/>
        <w:contextualSpacing/>
        <w:rPr>
          <w:rFonts w:ascii="Times New Roman" w:hAnsi="Times New Roman" w:cs="Times New Roman"/>
          <w:sz w:val="28"/>
          <w:szCs w:val="28"/>
        </w:rPr>
      </w:pPr>
    </w:p>
    <w:p w:rsidR="00327C8D" w:rsidRDefault="00327C8D">
      <w:pPr>
        <w:spacing w:after="0" w:line="360" w:lineRule="auto"/>
        <w:ind w:firstLine="709"/>
        <w:contextualSpacing/>
        <w:rPr>
          <w:rFonts w:ascii="Times New Roman" w:hAnsi="Times New Roman" w:cs="Times New Roman"/>
          <w:sz w:val="28"/>
          <w:szCs w:val="28"/>
        </w:rPr>
      </w:pPr>
    </w:p>
    <w:p w:rsidR="00327C8D" w:rsidRDefault="00327C8D">
      <w:pPr>
        <w:spacing w:after="0" w:line="360" w:lineRule="auto"/>
        <w:ind w:firstLine="709"/>
        <w:contextualSpacing/>
        <w:rPr>
          <w:rFonts w:ascii="Times New Roman" w:hAnsi="Times New Roman" w:cs="Times New Roman"/>
          <w:sz w:val="28"/>
          <w:szCs w:val="28"/>
        </w:rPr>
      </w:pPr>
    </w:p>
    <w:p w:rsidR="00327C8D" w:rsidRDefault="00327C8D">
      <w:pPr>
        <w:spacing w:after="0" w:line="360" w:lineRule="auto"/>
        <w:ind w:firstLine="709"/>
        <w:contextualSpacing/>
        <w:rPr>
          <w:rFonts w:ascii="Times New Roman" w:hAnsi="Times New Roman" w:cs="Times New Roman"/>
          <w:sz w:val="28"/>
          <w:szCs w:val="28"/>
        </w:rPr>
      </w:pPr>
    </w:p>
    <w:p w:rsidR="00327C8D" w:rsidRDefault="00327C8D">
      <w:pPr>
        <w:spacing w:after="0" w:line="360" w:lineRule="auto"/>
        <w:ind w:firstLine="709"/>
        <w:contextualSpacing/>
        <w:rPr>
          <w:rFonts w:ascii="Times New Roman" w:hAnsi="Times New Roman" w:cs="Times New Roman"/>
          <w:sz w:val="28"/>
          <w:szCs w:val="28"/>
        </w:rPr>
      </w:pPr>
    </w:p>
    <w:p w:rsidR="00327C8D" w:rsidRDefault="00327C8D">
      <w:pPr>
        <w:spacing w:after="0" w:line="360" w:lineRule="auto"/>
        <w:ind w:firstLine="709"/>
        <w:contextualSpacing/>
        <w:rPr>
          <w:rFonts w:ascii="Times New Roman" w:hAnsi="Times New Roman" w:cs="Times New Roman"/>
          <w:sz w:val="28"/>
          <w:szCs w:val="28"/>
        </w:rPr>
      </w:pPr>
    </w:p>
    <w:p w:rsidR="00327C8D" w:rsidRDefault="00327C8D">
      <w:pPr>
        <w:spacing w:after="0" w:line="360" w:lineRule="auto"/>
        <w:ind w:firstLine="709"/>
        <w:contextualSpacing/>
        <w:rPr>
          <w:rFonts w:ascii="Times New Roman" w:hAnsi="Times New Roman" w:cs="Times New Roman"/>
          <w:sz w:val="28"/>
          <w:szCs w:val="28"/>
        </w:rPr>
      </w:pPr>
    </w:p>
    <w:p w:rsidR="00327C8D" w:rsidRDefault="00804CC0">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Приложение 5.</w:t>
      </w:r>
    </w:p>
    <w:p w:rsidR="00327C8D" w:rsidRDefault="00804CC0">
      <w:pPr>
        <w:spacing w:after="0" w:line="360" w:lineRule="auto"/>
        <w:ind w:firstLine="709"/>
        <w:contextualSpacing/>
        <w:rPr>
          <w:rFonts w:ascii="Times New Roman" w:hAnsi="Times New Roman" w:cs="Times New Roman"/>
          <w:sz w:val="28"/>
          <w:szCs w:val="28"/>
        </w:rPr>
      </w:pPr>
      <w:r>
        <w:rPr>
          <w:noProof/>
        </w:rPr>
        <w:lastRenderedPageBreak/>
        <w:drawing>
          <wp:inline distT="0" distB="0" distL="0" distR="0">
            <wp:extent cx="5172075" cy="3879850"/>
            <wp:effectExtent l="0" t="0" r="0" b="0"/>
            <wp:docPr id="7" name="Рисунок 9" descr="H:\123\Всякое\фото\фотки июль 2020\IMG_20200724_14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9" descr="H:\123\Всякое\фото\фотки июль 2020\IMG_20200724_140857.jpg"/>
                    <pic:cNvPicPr>
                      <a:picLocks noChangeAspect="1" noChangeArrowheads="1"/>
                    </pic:cNvPicPr>
                  </pic:nvPicPr>
                  <pic:blipFill>
                    <a:blip r:embed="rId13"/>
                    <a:stretch>
                      <a:fillRect/>
                    </a:stretch>
                  </pic:blipFill>
                  <pic:spPr bwMode="auto">
                    <a:xfrm>
                      <a:off x="0" y="0"/>
                      <a:ext cx="5172075" cy="3879850"/>
                    </a:xfrm>
                    <a:prstGeom prst="rect">
                      <a:avLst/>
                    </a:prstGeom>
                  </pic:spPr>
                </pic:pic>
              </a:graphicData>
            </a:graphic>
          </wp:inline>
        </w:drawing>
      </w:r>
    </w:p>
    <w:sectPr w:rsidR="00327C8D">
      <w:pgSz w:w="11906" w:h="16838"/>
      <w:pgMar w:top="1134" w:right="850" w:bottom="1134" w:left="1701"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F768F5"/>
    <w:multiLevelType w:val="multilevel"/>
    <w:tmpl w:val="745A05D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728820D4"/>
    <w:multiLevelType w:val="multilevel"/>
    <w:tmpl w:val="32BCE6AC"/>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C8D"/>
    <w:rsid w:val="00327C8D"/>
    <w:rsid w:val="00804CC0"/>
    <w:rsid w:val="00C821A6"/>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semiHidden/>
    <w:qFormat/>
    <w:rsid w:val="00B112C2"/>
    <w:rPr>
      <w:rFonts w:ascii="Tahoma" w:hAnsi="Tahoma" w:cs="Tahoma"/>
      <w:sz w:val="16"/>
      <w:szCs w:val="16"/>
    </w:rPr>
  </w:style>
  <w:style w:type="paragraph" w:customStyle="1" w:styleId="a4">
    <w:name w:val="Заголовок"/>
    <w:basedOn w:val="a"/>
    <w:next w:val="a5"/>
    <w:qFormat/>
    <w:pPr>
      <w:keepNext/>
      <w:spacing w:before="240" w:after="120"/>
    </w:pPr>
    <w:rPr>
      <w:rFonts w:ascii="Liberation Sans" w:eastAsia="Noto Sans CJK SC" w:hAnsi="Liberation Sans" w:cs="Lohit Devanagari"/>
      <w:sz w:val="28"/>
      <w:szCs w:val="28"/>
    </w:rPr>
  </w:style>
  <w:style w:type="paragraph" w:styleId="a5">
    <w:name w:val="Body Text"/>
    <w:basedOn w:val="a"/>
    <w:pPr>
      <w:spacing w:after="140"/>
    </w:pPr>
  </w:style>
  <w:style w:type="paragraph" w:styleId="a6">
    <w:name w:val="List"/>
    <w:basedOn w:val="a5"/>
    <w:rPr>
      <w:rFonts w:cs="Lohit Devanagari"/>
    </w:rPr>
  </w:style>
  <w:style w:type="paragraph" w:styleId="a7">
    <w:name w:val="caption"/>
    <w:basedOn w:val="a"/>
    <w:qFormat/>
    <w:pPr>
      <w:suppressLineNumbers/>
      <w:spacing w:before="120" w:after="120"/>
    </w:pPr>
    <w:rPr>
      <w:rFonts w:cs="Lohit Devanagari"/>
      <w:i/>
      <w:iCs/>
      <w:sz w:val="24"/>
      <w:szCs w:val="24"/>
    </w:rPr>
  </w:style>
  <w:style w:type="paragraph" w:styleId="a8">
    <w:name w:val="index heading"/>
    <w:basedOn w:val="a"/>
    <w:qFormat/>
    <w:pPr>
      <w:suppressLineNumbers/>
    </w:pPr>
    <w:rPr>
      <w:rFonts w:cs="Lohit Devanagari"/>
    </w:rPr>
  </w:style>
  <w:style w:type="paragraph" w:styleId="a9">
    <w:name w:val="Balloon Text"/>
    <w:basedOn w:val="a"/>
    <w:uiPriority w:val="99"/>
    <w:semiHidden/>
    <w:unhideWhenUsed/>
    <w:qFormat/>
    <w:rsid w:val="00B112C2"/>
    <w:pPr>
      <w:spacing w:after="0" w:line="240" w:lineRule="auto"/>
    </w:pPr>
    <w:rPr>
      <w:rFonts w:ascii="Tahoma" w:hAnsi="Tahoma" w:cs="Tahoma"/>
      <w:sz w:val="16"/>
      <w:szCs w:val="16"/>
    </w:rPr>
  </w:style>
  <w:style w:type="paragraph" w:styleId="aa">
    <w:name w:val="List Paragraph"/>
    <w:basedOn w:val="a"/>
    <w:uiPriority w:val="34"/>
    <w:qFormat/>
    <w:rsid w:val="00B90E9A"/>
    <w:pPr>
      <w:ind w:left="720"/>
      <w:contextualSpacing/>
    </w:pPr>
  </w:style>
  <w:style w:type="table" w:styleId="ab">
    <w:name w:val="Table Grid"/>
    <w:basedOn w:val="a1"/>
    <w:uiPriority w:val="39"/>
    <w:rsid w:val="00CE1653"/>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semiHidden/>
    <w:qFormat/>
    <w:rsid w:val="00B112C2"/>
    <w:rPr>
      <w:rFonts w:ascii="Tahoma" w:hAnsi="Tahoma" w:cs="Tahoma"/>
      <w:sz w:val="16"/>
      <w:szCs w:val="16"/>
    </w:rPr>
  </w:style>
  <w:style w:type="paragraph" w:customStyle="1" w:styleId="a4">
    <w:name w:val="Заголовок"/>
    <w:basedOn w:val="a"/>
    <w:next w:val="a5"/>
    <w:qFormat/>
    <w:pPr>
      <w:keepNext/>
      <w:spacing w:before="240" w:after="120"/>
    </w:pPr>
    <w:rPr>
      <w:rFonts w:ascii="Liberation Sans" w:eastAsia="Noto Sans CJK SC" w:hAnsi="Liberation Sans" w:cs="Lohit Devanagari"/>
      <w:sz w:val="28"/>
      <w:szCs w:val="28"/>
    </w:rPr>
  </w:style>
  <w:style w:type="paragraph" w:styleId="a5">
    <w:name w:val="Body Text"/>
    <w:basedOn w:val="a"/>
    <w:pPr>
      <w:spacing w:after="140"/>
    </w:pPr>
  </w:style>
  <w:style w:type="paragraph" w:styleId="a6">
    <w:name w:val="List"/>
    <w:basedOn w:val="a5"/>
    <w:rPr>
      <w:rFonts w:cs="Lohit Devanagari"/>
    </w:rPr>
  </w:style>
  <w:style w:type="paragraph" w:styleId="a7">
    <w:name w:val="caption"/>
    <w:basedOn w:val="a"/>
    <w:qFormat/>
    <w:pPr>
      <w:suppressLineNumbers/>
      <w:spacing w:before="120" w:after="120"/>
    </w:pPr>
    <w:rPr>
      <w:rFonts w:cs="Lohit Devanagari"/>
      <w:i/>
      <w:iCs/>
      <w:sz w:val="24"/>
      <w:szCs w:val="24"/>
    </w:rPr>
  </w:style>
  <w:style w:type="paragraph" w:styleId="a8">
    <w:name w:val="index heading"/>
    <w:basedOn w:val="a"/>
    <w:qFormat/>
    <w:pPr>
      <w:suppressLineNumbers/>
    </w:pPr>
    <w:rPr>
      <w:rFonts w:cs="Lohit Devanagari"/>
    </w:rPr>
  </w:style>
  <w:style w:type="paragraph" w:styleId="a9">
    <w:name w:val="Balloon Text"/>
    <w:basedOn w:val="a"/>
    <w:uiPriority w:val="99"/>
    <w:semiHidden/>
    <w:unhideWhenUsed/>
    <w:qFormat/>
    <w:rsid w:val="00B112C2"/>
    <w:pPr>
      <w:spacing w:after="0" w:line="240" w:lineRule="auto"/>
    </w:pPr>
    <w:rPr>
      <w:rFonts w:ascii="Tahoma" w:hAnsi="Tahoma" w:cs="Tahoma"/>
      <w:sz w:val="16"/>
      <w:szCs w:val="16"/>
    </w:rPr>
  </w:style>
  <w:style w:type="paragraph" w:styleId="aa">
    <w:name w:val="List Paragraph"/>
    <w:basedOn w:val="a"/>
    <w:uiPriority w:val="34"/>
    <w:qFormat/>
    <w:rsid w:val="00B90E9A"/>
    <w:pPr>
      <w:ind w:left="720"/>
      <w:contextualSpacing/>
    </w:pPr>
  </w:style>
  <w:style w:type="table" w:styleId="ab">
    <w:name w:val="Table Grid"/>
    <w:basedOn w:val="a1"/>
    <w:uiPriority w:val="39"/>
    <w:rsid w:val="00CE1653"/>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7AEA2C-0503-43D7-B74D-85C91CD59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1420</Words>
  <Characters>8095</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9497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Карпова Н</cp:lastModifiedBy>
  <cp:revision>3</cp:revision>
  <cp:lastPrinted>2020-09-17T06:28:00Z</cp:lastPrinted>
  <dcterms:created xsi:type="dcterms:W3CDTF">2020-09-17T06:30:00Z</dcterms:created>
  <dcterms:modified xsi:type="dcterms:W3CDTF">2020-09-18T11:53:00Z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diakov.net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