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D1" w:rsidRPr="00E83D0F" w:rsidRDefault="00401CD1" w:rsidP="00E83D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-170815</wp:posOffset>
            </wp:positionV>
            <wp:extent cx="1509395" cy="1610360"/>
            <wp:effectExtent l="19050" t="0" r="0" b="0"/>
            <wp:wrapThrough wrapText="bothSides">
              <wp:wrapPolygon edited="0">
                <wp:start x="-273" y="0"/>
                <wp:lineTo x="-273" y="21464"/>
                <wp:lineTo x="21536" y="21464"/>
                <wp:lineTo x="21536" y="0"/>
                <wp:lineTo x="-273" y="0"/>
              </wp:wrapPolygon>
            </wp:wrapThrough>
            <wp:docPr id="4" name="Рисунок 4" descr="http://rostok.ucoz.com/040416/cyqfp90mlts_novyj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stok.ucoz.com/040416/cyqfp90mlts_novyj_raz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-170815</wp:posOffset>
            </wp:positionV>
            <wp:extent cx="976630" cy="1719580"/>
            <wp:effectExtent l="19050" t="0" r="0" b="0"/>
            <wp:wrapThrough wrapText="bothSides">
              <wp:wrapPolygon edited="0">
                <wp:start x="-421" y="0"/>
                <wp:lineTo x="-421" y="21297"/>
                <wp:lineTo x="21488" y="21297"/>
                <wp:lineTo x="21488" y="0"/>
                <wp:lineTo x="-421" y="0"/>
              </wp:wrapPolygon>
            </wp:wrapThrough>
            <wp:docPr id="1" name="Рисунок 1" descr="https://etc.usf.edu/clipart/2400/2445/p_3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2400/2445/p_3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D0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401CD1" w:rsidRPr="00E83D0F" w:rsidRDefault="00401CD1" w:rsidP="00E83D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>Центр развития творчества детей и юношества «Росток»</w:t>
      </w:r>
    </w:p>
    <w:p w:rsidR="00401CD1" w:rsidRPr="00E83D0F" w:rsidRDefault="00401CD1" w:rsidP="00E83D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>Города Чебоксары Чувашской Республики.</w:t>
      </w: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jc w:val="center"/>
      </w:pPr>
    </w:p>
    <w:p w:rsidR="00E83D0F" w:rsidRDefault="00E83D0F" w:rsidP="00E83D0F">
      <w:pPr>
        <w:pStyle w:val="a5"/>
        <w:ind w:left="105" w:firstLine="603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>15 августа 1975 года –</w:t>
      </w:r>
      <w:r>
        <w:rPr>
          <w:rFonts w:ascii="Times New Roman" w:hAnsi="Times New Roman" w:cs="Times New Roman"/>
          <w:sz w:val="24"/>
          <w:szCs w:val="24"/>
        </w:rPr>
        <w:t xml:space="preserve"> в городе Чебоксары был открыт </w:t>
      </w:r>
      <w:r w:rsidRPr="00E83D0F">
        <w:rPr>
          <w:rFonts w:ascii="Times New Roman" w:hAnsi="Times New Roman" w:cs="Times New Roman"/>
          <w:sz w:val="24"/>
          <w:szCs w:val="24"/>
        </w:rPr>
        <w:t>Районный Дом пионеров</w:t>
      </w:r>
      <w:r>
        <w:rPr>
          <w:rFonts w:ascii="Times New Roman" w:hAnsi="Times New Roman" w:cs="Times New Roman"/>
          <w:sz w:val="24"/>
          <w:szCs w:val="24"/>
        </w:rPr>
        <w:t xml:space="preserve"> по адресу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83D0F">
        <w:rPr>
          <w:rFonts w:ascii="Times New Roman" w:hAnsi="Times New Roman" w:cs="Times New Roman"/>
          <w:sz w:val="24"/>
          <w:szCs w:val="24"/>
        </w:rPr>
        <w:t>.</w:t>
      </w:r>
    </w:p>
    <w:p w:rsidR="00E83D0F" w:rsidRPr="00E83D0F" w:rsidRDefault="00E83D0F" w:rsidP="00E83D0F">
      <w:pPr>
        <w:pStyle w:val="a5"/>
        <w:ind w:left="105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 xml:space="preserve">Решением исполнительного комитета Ленинского районного Совета народных депутатов </w:t>
      </w:r>
      <w:proofErr w:type="gramStart"/>
      <w:r w:rsidRPr="00E83D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3D0F">
        <w:rPr>
          <w:rFonts w:ascii="Times New Roman" w:hAnsi="Times New Roman" w:cs="Times New Roman"/>
          <w:sz w:val="24"/>
          <w:szCs w:val="24"/>
        </w:rPr>
        <w:t>. Чебоксары Чувашской АССР от 03.07.1991 г. № 152 учреждение переименовано – Центр творчества детей и юношества Ленинского района г. Чебоксары.</w:t>
      </w:r>
    </w:p>
    <w:p w:rsidR="00E83D0F" w:rsidRDefault="00E83D0F" w:rsidP="00E83D0F">
      <w:pPr>
        <w:pStyle w:val="a5"/>
        <w:ind w:left="105"/>
        <w:rPr>
          <w:rFonts w:ascii="Times New Roman" w:hAnsi="Times New Roman" w:cs="Times New Roman"/>
          <w:sz w:val="24"/>
          <w:szCs w:val="24"/>
        </w:rPr>
      </w:pPr>
      <w:r w:rsidRPr="00E83D0F">
        <w:rPr>
          <w:rFonts w:ascii="Times New Roman" w:hAnsi="Times New Roman" w:cs="Times New Roman"/>
          <w:sz w:val="24"/>
          <w:szCs w:val="24"/>
        </w:rPr>
        <w:t>29.06.2001 года № 1041 учреждение зарегистрировано как  муниципальное учреждение дополнительного образования детей «Центр творчества детей и молодежи «Росток».</w:t>
      </w:r>
    </w:p>
    <w:p w:rsidR="0091031F" w:rsidRDefault="00E83D0F" w:rsidP="00E83D0F">
      <w:pPr>
        <w:pStyle w:val="a5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центре творчества «Росток» существуют четыре отдела: художественного воспитания, декоративно-прикладного искусства, организационно-массовой и методической работы, раннего творческого развития.</w:t>
      </w:r>
      <w:r w:rsidR="0091031F">
        <w:rPr>
          <w:rFonts w:ascii="Times New Roman" w:hAnsi="Times New Roman" w:cs="Times New Roman"/>
          <w:sz w:val="24"/>
          <w:szCs w:val="24"/>
        </w:rPr>
        <w:t xml:space="preserve"> В отделе художественного воспитания дети учатся вокалу, хореографии, играть на музыкальных инструментах, сценическому мастерству. Декоративно прикладной отдел приобщает детей к искусству, прекрасному, создавать свои авторские работы</w:t>
      </w:r>
      <w:r w:rsidR="001A062E">
        <w:rPr>
          <w:rFonts w:ascii="Times New Roman" w:hAnsi="Times New Roman" w:cs="Times New Roman"/>
          <w:sz w:val="24"/>
          <w:szCs w:val="24"/>
        </w:rPr>
        <w:t>,</w:t>
      </w:r>
      <w:r w:rsidR="006C6C80">
        <w:rPr>
          <w:rFonts w:ascii="Times New Roman" w:hAnsi="Times New Roman" w:cs="Times New Roman"/>
          <w:sz w:val="24"/>
          <w:szCs w:val="24"/>
        </w:rPr>
        <w:t xml:space="preserve"> вводит</w:t>
      </w:r>
      <w:r w:rsidR="001A062E">
        <w:rPr>
          <w:rFonts w:ascii="Times New Roman" w:hAnsi="Times New Roman" w:cs="Times New Roman"/>
          <w:sz w:val="24"/>
          <w:szCs w:val="24"/>
        </w:rPr>
        <w:t xml:space="preserve"> детей в мир творчества</w:t>
      </w:r>
      <w:r w:rsidR="0091031F">
        <w:rPr>
          <w:rFonts w:ascii="Times New Roman" w:hAnsi="Times New Roman" w:cs="Times New Roman"/>
          <w:sz w:val="24"/>
          <w:szCs w:val="24"/>
        </w:rPr>
        <w:t>. Отдел раннего развития ведёт работу по подготовке детей к школе. Отдел организационно-массовой и методической работы проводит большие городские мероприятия.</w:t>
      </w:r>
      <w:r w:rsidR="00F445B7">
        <w:rPr>
          <w:rFonts w:ascii="Times New Roman" w:hAnsi="Times New Roman" w:cs="Times New Roman"/>
          <w:sz w:val="24"/>
          <w:szCs w:val="24"/>
        </w:rPr>
        <w:t xml:space="preserve"> В центре творчестве работают профессиональные </w:t>
      </w:r>
      <w:r w:rsidR="006C6C80">
        <w:rPr>
          <w:rFonts w:ascii="Times New Roman" w:hAnsi="Times New Roman" w:cs="Times New Roman"/>
          <w:sz w:val="24"/>
          <w:szCs w:val="24"/>
        </w:rPr>
        <w:t xml:space="preserve">преподаватели высшей категории. </w:t>
      </w:r>
      <w:r w:rsidR="00F44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09" w:rsidRDefault="0091031F" w:rsidP="001C2409">
      <w:pPr>
        <w:pStyle w:val="a5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D0F">
        <w:rPr>
          <w:rFonts w:ascii="Times New Roman" w:hAnsi="Times New Roman" w:cs="Times New Roman"/>
          <w:sz w:val="24"/>
          <w:szCs w:val="24"/>
        </w:rPr>
        <w:t>В детском центре «Росток» занимаются около 3000 детей.</w:t>
      </w:r>
      <w:r>
        <w:rPr>
          <w:rFonts w:ascii="Times New Roman" w:hAnsi="Times New Roman" w:cs="Times New Roman"/>
          <w:sz w:val="24"/>
          <w:szCs w:val="24"/>
        </w:rPr>
        <w:t xml:space="preserve"> «Росток»- для ребёнка это раскрытие своих</w:t>
      </w:r>
      <w:r w:rsidR="001A062E">
        <w:rPr>
          <w:rFonts w:ascii="Times New Roman" w:hAnsi="Times New Roman" w:cs="Times New Roman"/>
          <w:sz w:val="24"/>
          <w:szCs w:val="24"/>
        </w:rPr>
        <w:t xml:space="preserve">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062E">
        <w:rPr>
          <w:rFonts w:ascii="Times New Roman" w:hAnsi="Times New Roman" w:cs="Times New Roman"/>
          <w:sz w:val="24"/>
          <w:szCs w:val="24"/>
        </w:rPr>
        <w:t xml:space="preserve"> всестороннее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62E">
        <w:rPr>
          <w:rFonts w:ascii="Times New Roman" w:hAnsi="Times New Roman" w:cs="Times New Roman"/>
          <w:sz w:val="24"/>
          <w:szCs w:val="24"/>
        </w:rPr>
        <w:t xml:space="preserve">в разных направлениях, развить самостоятельность и способность решать творческие задачи, формирование ценностей эстетических ориентиров. </w:t>
      </w:r>
      <w:r w:rsidR="001C2409">
        <w:rPr>
          <w:rFonts w:ascii="Times New Roman" w:hAnsi="Times New Roman" w:cs="Times New Roman"/>
          <w:sz w:val="24"/>
          <w:szCs w:val="24"/>
        </w:rPr>
        <w:t>Дети с удовольствием ходят в разные кружки, выбирают несколько направлений. Свои успехи показывают на конкурсах различного уровня: международного, всероссийского, республиканского, городского, берут призовые места, отстаивают честь республики, города.</w:t>
      </w:r>
    </w:p>
    <w:p w:rsidR="00F445B7" w:rsidRDefault="001C2409" w:rsidP="001C2409">
      <w:pPr>
        <w:pStyle w:val="a5"/>
        <w:ind w:left="105" w:firstLine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«Росток» для детей, как второй дом. Они с удовольствием посещают занятия, где находят новых друзей, учатся работать в коллективе, получают много новых интересных знаний. </w:t>
      </w:r>
    </w:p>
    <w:p w:rsidR="00F445B7" w:rsidRDefault="00F445B7" w:rsidP="00F445B7">
      <w:pPr>
        <w:pStyle w:val="a5"/>
        <w:ind w:left="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«Росток» для воспитанников и для их родителей это вклад в ребёнка, новыми знаниями,</w:t>
      </w:r>
    </w:p>
    <w:p w:rsidR="001C2409" w:rsidRDefault="00F445B7" w:rsidP="00F445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технологиями для их будущего.</w:t>
      </w:r>
    </w:p>
    <w:p w:rsidR="00F445B7" w:rsidRDefault="00F445B7" w:rsidP="001C2409">
      <w:pPr>
        <w:pStyle w:val="a5"/>
        <w:ind w:left="105" w:firstLine="60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1973580</wp:posOffset>
            </wp:positionV>
            <wp:extent cx="2593975" cy="1944370"/>
            <wp:effectExtent l="19050" t="0" r="0" b="0"/>
            <wp:wrapThrough wrapText="bothSides">
              <wp:wrapPolygon edited="0">
                <wp:start x="-159" y="0"/>
                <wp:lineTo x="-159" y="21374"/>
                <wp:lineTo x="21574" y="21374"/>
                <wp:lineTo x="21574" y="0"/>
                <wp:lineTo x="-159" y="0"/>
              </wp:wrapPolygon>
            </wp:wrapThrough>
            <wp:docPr id="7" name="Рисунок 7" descr="http://rostok.ucoz.com/dokument/korp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stok.ucoz.com/dokument/korpu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  <w:r w:rsidR="006C6C80" w:rsidRPr="006C6C80">
        <w:rPr>
          <w:rFonts w:ascii="Times New Roman" w:hAnsi="Times New Roman" w:cs="Times New Roman"/>
          <w:noProof/>
          <w:sz w:val="24"/>
          <w:szCs w:val="24"/>
          <w:lang w:eastAsia="ru-RU"/>
        </w:rPr>
        <w:t>Петрова Виктория 13 лет воспитанница учебного объединения «Василиса» отдела ДПИ.</w:t>
      </w:r>
    </w:p>
    <w:p w:rsidR="000012C4" w:rsidRPr="006C6C80" w:rsidRDefault="000012C4" w:rsidP="001C2409">
      <w:pPr>
        <w:pStyle w:val="a5"/>
        <w:ind w:left="105" w:firstLine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372110</wp:posOffset>
            </wp:positionV>
            <wp:extent cx="3187700" cy="2128520"/>
            <wp:effectExtent l="19050" t="0" r="0" b="0"/>
            <wp:wrapThrough wrapText="bothSides">
              <wp:wrapPolygon edited="0">
                <wp:start x="-129" y="0"/>
                <wp:lineTo x="-129" y="21458"/>
                <wp:lineTo x="21557" y="21458"/>
                <wp:lineTo x="21557" y="0"/>
                <wp:lineTo x="-129" y="0"/>
              </wp:wrapPolygon>
            </wp:wrapThrough>
            <wp:docPr id="13" name="Рисунок 13" descr="http://rostok.ucoz.com/2017_may/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ostok.ucoz.com/2017_may/IMG_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372110</wp:posOffset>
            </wp:positionV>
            <wp:extent cx="3420110" cy="1917065"/>
            <wp:effectExtent l="19050" t="0" r="8890" b="0"/>
            <wp:wrapThrough wrapText="bothSides">
              <wp:wrapPolygon edited="0">
                <wp:start x="-120" y="0"/>
                <wp:lineTo x="-120" y="21464"/>
                <wp:lineTo x="21656" y="21464"/>
                <wp:lineTo x="21656" y="0"/>
                <wp:lineTo x="-120" y="0"/>
              </wp:wrapPolygon>
            </wp:wrapThrough>
            <wp:docPr id="10" name="Рисунок 10" descr="http://lenin.cap.ru/UserFiles/news/201409/12/img_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nin.cap.ru/UserFiles/news/201409/12/img_1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Педагог: Иванова Л.В.</w:t>
      </w:r>
    </w:p>
    <w:sectPr w:rsidR="000012C4" w:rsidRPr="006C6C80" w:rsidSect="00401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CD1"/>
    <w:rsid w:val="000012C4"/>
    <w:rsid w:val="001A062E"/>
    <w:rsid w:val="001C2409"/>
    <w:rsid w:val="00401CD1"/>
    <w:rsid w:val="006C6C80"/>
    <w:rsid w:val="0091031F"/>
    <w:rsid w:val="00E83D0F"/>
    <w:rsid w:val="00F4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3D0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8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2019-05-07T19:12:00Z</dcterms:created>
  <dcterms:modified xsi:type="dcterms:W3CDTF">2019-05-07T20:24:00Z</dcterms:modified>
</cp:coreProperties>
</file>